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71477" w14:textId="77777777" w:rsidR="002C1175" w:rsidRDefault="002C1175" w:rsidP="0047312A">
      <w:pPr>
        <w:ind w:left="-567" w:right="-569"/>
        <w:jc w:val="both"/>
        <w:rPr>
          <w:b/>
          <w:color w:val="000000" w:themeColor="text1"/>
        </w:rPr>
      </w:pPr>
    </w:p>
    <w:p w14:paraId="7D2CE82E" w14:textId="1B9AF575" w:rsidR="00090D97" w:rsidRPr="00A202EE" w:rsidRDefault="00204967" w:rsidP="0047312A">
      <w:pPr>
        <w:ind w:left="-567" w:right="-569"/>
        <w:jc w:val="both"/>
        <w:rPr>
          <w:b/>
          <w:color w:val="000000" w:themeColor="text1"/>
          <w:sz w:val="32"/>
          <w:szCs w:val="32"/>
        </w:rPr>
      </w:pPr>
      <w:r w:rsidRPr="00A202EE">
        <w:rPr>
          <w:b/>
          <w:color w:val="000000" w:themeColor="text1"/>
          <w:sz w:val="32"/>
          <w:szCs w:val="32"/>
        </w:rPr>
        <w:t>İçindekiler</w:t>
      </w:r>
    </w:p>
    <w:p w14:paraId="5BD7A1A7" w14:textId="77777777" w:rsidR="00090D97" w:rsidRPr="00995C44" w:rsidRDefault="00090D97" w:rsidP="0047312A">
      <w:pPr>
        <w:pStyle w:val="ListeParagraf"/>
        <w:numPr>
          <w:ilvl w:val="0"/>
          <w:numId w:val="32"/>
        </w:numPr>
        <w:ind w:right="-569"/>
        <w:jc w:val="both"/>
        <w:rPr>
          <w:bCs/>
          <w:color w:val="000000" w:themeColor="text1"/>
        </w:rPr>
      </w:pPr>
      <w:r w:rsidRPr="00995C44">
        <w:rPr>
          <w:bCs/>
          <w:color w:val="000000" w:themeColor="text1"/>
        </w:rPr>
        <w:t>Doku Tipleme Laboratuvarı Genel Bilgileri</w:t>
      </w:r>
    </w:p>
    <w:p w14:paraId="13CDECC0" w14:textId="07AB6F1B" w:rsidR="00090D97" w:rsidRPr="00995C44" w:rsidRDefault="00090D97" w:rsidP="0047312A">
      <w:pPr>
        <w:pStyle w:val="ListeParagraf"/>
        <w:numPr>
          <w:ilvl w:val="0"/>
          <w:numId w:val="32"/>
        </w:numPr>
        <w:ind w:right="-569"/>
        <w:jc w:val="both"/>
        <w:rPr>
          <w:bCs/>
          <w:color w:val="000000" w:themeColor="text1"/>
        </w:rPr>
      </w:pPr>
      <w:r w:rsidRPr="00995C44">
        <w:rPr>
          <w:bCs/>
          <w:color w:val="000000" w:themeColor="text1"/>
        </w:rPr>
        <w:t>Doku Tipleme Laboratuvarı Test Rehberi Hakkında Temel Bilgiler</w:t>
      </w:r>
    </w:p>
    <w:p w14:paraId="3B6C65DC" w14:textId="77777777" w:rsidR="00090D97" w:rsidRPr="00995C44" w:rsidRDefault="00090D97" w:rsidP="0047312A">
      <w:pPr>
        <w:pStyle w:val="ListeParagraf"/>
        <w:numPr>
          <w:ilvl w:val="0"/>
          <w:numId w:val="32"/>
        </w:numPr>
        <w:ind w:right="-569"/>
        <w:jc w:val="both"/>
        <w:rPr>
          <w:bCs/>
          <w:color w:val="000000" w:themeColor="text1"/>
        </w:rPr>
      </w:pPr>
      <w:r w:rsidRPr="00995C44">
        <w:rPr>
          <w:bCs/>
          <w:color w:val="000000" w:themeColor="text1"/>
        </w:rPr>
        <w:t>Doku Tipleme Laboratuvarında Yapılan Testler Hakkında Temel Bilgiler</w:t>
      </w:r>
    </w:p>
    <w:p w14:paraId="0369F735" w14:textId="77777777" w:rsidR="00090D97" w:rsidRPr="00995C44" w:rsidRDefault="00090D97" w:rsidP="0047312A">
      <w:pPr>
        <w:pStyle w:val="ListeParagraf"/>
        <w:numPr>
          <w:ilvl w:val="0"/>
          <w:numId w:val="32"/>
        </w:numPr>
        <w:ind w:right="-569"/>
        <w:jc w:val="both"/>
        <w:rPr>
          <w:bCs/>
          <w:color w:val="000000" w:themeColor="text1"/>
        </w:rPr>
      </w:pPr>
      <w:r w:rsidRPr="00995C44">
        <w:rPr>
          <w:bCs/>
          <w:color w:val="000000" w:themeColor="text1"/>
        </w:rPr>
        <w:t>Doku Tipleme Laboratuvarında Yapılan Testler</w:t>
      </w:r>
    </w:p>
    <w:p w14:paraId="335DA851" w14:textId="77777777" w:rsidR="00090D97" w:rsidRPr="00995C44" w:rsidRDefault="00090D97" w:rsidP="0047312A">
      <w:pPr>
        <w:pStyle w:val="ListeParagraf"/>
        <w:numPr>
          <w:ilvl w:val="0"/>
          <w:numId w:val="32"/>
        </w:numPr>
        <w:ind w:right="-569"/>
        <w:jc w:val="both"/>
        <w:rPr>
          <w:bCs/>
        </w:rPr>
      </w:pPr>
      <w:r w:rsidRPr="00995C44">
        <w:rPr>
          <w:bCs/>
        </w:rPr>
        <w:t xml:space="preserve">Doku Tipleme Laboratuvarı Test İstemi ve Kayıt </w:t>
      </w:r>
    </w:p>
    <w:p w14:paraId="18D56EE8" w14:textId="77777777" w:rsidR="00090D97" w:rsidRPr="00995C44" w:rsidRDefault="00090D97" w:rsidP="0047312A">
      <w:pPr>
        <w:pStyle w:val="ListeParagraf"/>
        <w:numPr>
          <w:ilvl w:val="0"/>
          <w:numId w:val="32"/>
        </w:numPr>
        <w:ind w:right="-569"/>
        <w:jc w:val="both"/>
        <w:rPr>
          <w:bCs/>
          <w:color w:val="000000" w:themeColor="text1"/>
        </w:rPr>
      </w:pPr>
      <w:r w:rsidRPr="00995C44">
        <w:rPr>
          <w:bCs/>
        </w:rPr>
        <w:t>Doku Tipleme Laboratuvarı Test Çalışılan Kan Numunelerinin Alım Kuralları</w:t>
      </w:r>
    </w:p>
    <w:p w14:paraId="76B1FCC2" w14:textId="52767BA4" w:rsidR="00090D97" w:rsidRPr="00995C44" w:rsidRDefault="00090D97" w:rsidP="0047312A">
      <w:pPr>
        <w:pStyle w:val="ListeParagraf"/>
        <w:numPr>
          <w:ilvl w:val="0"/>
          <w:numId w:val="32"/>
        </w:numPr>
        <w:ind w:right="-569"/>
        <w:jc w:val="both"/>
        <w:rPr>
          <w:bCs/>
          <w:color w:val="000000" w:themeColor="text1"/>
        </w:rPr>
      </w:pPr>
      <w:r w:rsidRPr="00995C44">
        <w:rPr>
          <w:bCs/>
        </w:rPr>
        <w:t>Doku Tipleme Laboratuvarı Test Çalışılan Numunelerin Transfer Kuralları</w:t>
      </w:r>
    </w:p>
    <w:p w14:paraId="012698A7" w14:textId="77777777" w:rsidR="00090D97" w:rsidRPr="00995C44" w:rsidRDefault="00090D97" w:rsidP="0047312A">
      <w:pPr>
        <w:pStyle w:val="ListeParagraf"/>
        <w:numPr>
          <w:ilvl w:val="0"/>
          <w:numId w:val="32"/>
        </w:numPr>
        <w:ind w:right="-569"/>
        <w:jc w:val="both"/>
        <w:rPr>
          <w:rFonts w:eastAsiaTheme="minorEastAsia"/>
          <w:bCs/>
        </w:rPr>
      </w:pPr>
      <w:r w:rsidRPr="00995C44">
        <w:rPr>
          <w:bCs/>
        </w:rPr>
        <w:t>Doku Tipleme Laboratuvarına Test Çalışılan Numunelerin Kabulü</w:t>
      </w:r>
    </w:p>
    <w:p w14:paraId="7C9AE4F8" w14:textId="77777777" w:rsidR="00090D97" w:rsidRPr="00995C44" w:rsidRDefault="00090D97" w:rsidP="0047312A">
      <w:pPr>
        <w:pStyle w:val="ListeParagraf"/>
        <w:numPr>
          <w:ilvl w:val="0"/>
          <w:numId w:val="32"/>
        </w:numPr>
        <w:ind w:right="-569"/>
        <w:jc w:val="both"/>
        <w:rPr>
          <w:bCs/>
        </w:rPr>
      </w:pPr>
      <w:r w:rsidRPr="00995C44">
        <w:rPr>
          <w:bCs/>
        </w:rPr>
        <w:t>Doku Tipleme Laboratuvarı Testlere İlişkin Numune Red Kriterleri</w:t>
      </w:r>
    </w:p>
    <w:p w14:paraId="0664AEBB" w14:textId="5CF1C356" w:rsidR="00C46EA0" w:rsidRPr="00995C44" w:rsidRDefault="00090D97" w:rsidP="0047312A">
      <w:pPr>
        <w:pStyle w:val="ListeParagraf"/>
        <w:numPr>
          <w:ilvl w:val="0"/>
          <w:numId w:val="32"/>
        </w:numPr>
        <w:ind w:right="-569"/>
        <w:jc w:val="both"/>
        <w:rPr>
          <w:bCs/>
        </w:rPr>
      </w:pPr>
      <w:r w:rsidRPr="00995C44">
        <w:rPr>
          <w:bCs/>
        </w:rPr>
        <w:t>Doku Tipleme Laboratuvarı Genel Laboratuvar Planı</w:t>
      </w:r>
    </w:p>
    <w:p w14:paraId="0DFEC766" w14:textId="77777777" w:rsidR="008A2F25" w:rsidRPr="00995C44" w:rsidRDefault="00C46EA0" w:rsidP="0047312A">
      <w:pPr>
        <w:pStyle w:val="ListeParagraf"/>
        <w:numPr>
          <w:ilvl w:val="0"/>
          <w:numId w:val="32"/>
        </w:numPr>
        <w:ind w:right="-569"/>
        <w:jc w:val="both"/>
        <w:rPr>
          <w:bCs/>
        </w:rPr>
      </w:pPr>
      <w:r w:rsidRPr="00995C44">
        <w:rPr>
          <w:bCs/>
        </w:rPr>
        <w:t>Doku Tipleme Laboratuvarı Testlere İlişkin Ön Hazırlık İşlemleri ve Numunelerin Çalışılma Zamanı</w:t>
      </w:r>
    </w:p>
    <w:p w14:paraId="7308253D" w14:textId="0AE4FE5C" w:rsidR="00902587" w:rsidRPr="00995C44" w:rsidRDefault="00902587" w:rsidP="0047312A">
      <w:pPr>
        <w:pStyle w:val="ListeParagraf"/>
        <w:numPr>
          <w:ilvl w:val="0"/>
          <w:numId w:val="32"/>
        </w:numPr>
        <w:ind w:right="-569"/>
        <w:jc w:val="both"/>
        <w:rPr>
          <w:bCs/>
        </w:rPr>
      </w:pPr>
      <w:r w:rsidRPr="00995C44">
        <w:rPr>
          <w:bCs/>
          <w:color w:val="000000" w:themeColor="text1"/>
        </w:rPr>
        <w:t>Doku Tipleme Laboratuvarı Testlerin Çalışma Yöntemleri</w:t>
      </w:r>
    </w:p>
    <w:p w14:paraId="5B621C37" w14:textId="12F401A3" w:rsidR="00C46EA0" w:rsidRPr="00995C44" w:rsidRDefault="008A2F25" w:rsidP="0047312A">
      <w:pPr>
        <w:pStyle w:val="ListeParagraf"/>
        <w:numPr>
          <w:ilvl w:val="0"/>
          <w:numId w:val="32"/>
        </w:numPr>
        <w:ind w:right="-569"/>
        <w:jc w:val="both"/>
        <w:rPr>
          <w:bCs/>
        </w:rPr>
      </w:pPr>
      <w:r w:rsidRPr="00995C44">
        <w:rPr>
          <w:bCs/>
        </w:rPr>
        <w:t xml:space="preserve">Doku Tipleme Laboratuvarı </w:t>
      </w:r>
      <w:r w:rsidR="00C46EA0" w:rsidRPr="00995C44">
        <w:rPr>
          <w:bCs/>
        </w:rPr>
        <w:t xml:space="preserve">Test İşlemi Tamamlanmış̧ Analiz Örneklerinin </w:t>
      </w:r>
      <w:r w:rsidRPr="00995C44">
        <w:rPr>
          <w:bCs/>
        </w:rPr>
        <w:t>v</w:t>
      </w:r>
      <w:r w:rsidR="00C46EA0" w:rsidRPr="00995C44">
        <w:rPr>
          <w:bCs/>
        </w:rPr>
        <w:t xml:space="preserve">e Sonuçların Arşivlenme Kuralları </w:t>
      </w:r>
    </w:p>
    <w:p w14:paraId="4ED0AB2F" w14:textId="01942C25" w:rsidR="00C46EA0" w:rsidRPr="00995C44" w:rsidRDefault="00F54192" w:rsidP="0047312A">
      <w:pPr>
        <w:pStyle w:val="ListeParagraf"/>
        <w:numPr>
          <w:ilvl w:val="0"/>
          <w:numId w:val="32"/>
        </w:numPr>
        <w:ind w:right="-569"/>
        <w:jc w:val="both"/>
        <w:rPr>
          <w:bCs/>
        </w:rPr>
      </w:pPr>
      <w:r w:rsidRPr="00995C44">
        <w:rPr>
          <w:bCs/>
        </w:rPr>
        <w:t>Doku Tipleme Laboratuvarı Sonuç Raporlama ve Sonuç Verme</w:t>
      </w:r>
    </w:p>
    <w:p w14:paraId="0FB6915E" w14:textId="76C186C6" w:rsidR="00F54192" w:rsidRPr="00995C44" w:rsidRDefault="00F54192" w:rsidP="0047312A">
      <w:pPr>
        <w:pStyle w:val="ListeParagraf"/>
        <w:numPr>
          <w:ilvl w:val="0"/>
          <w:numId w:val="32"/>
        </w:numPr>
        <w:ind w:right="-569"/>
        <w:jc w:val="both"/>
        <w:rPr>
          <w:bCs/>
        </w:rPr>
      </w:pPr>
      <w:r w:rsidRPr="00995C44">
        <w:rPr>
          <w:bCs/>
        </w:rPr>
        <w:t>Doku Tipleme Laboratuvarı Kalite Kontrol Çalışmaları</w:t>
      </w:r>
    </w:p>
    <w:p w14:paraId="6303E9D3" w14:textId="534CC63D" w:rsidR="00AE082A" w:rsidRPr="00995C44" w:rsidRDefault="00AE082A" w:rsidP="0047312A">
      <w:pPr>
        <w:pStyle w:val="ListeParagraf"/>
        <w:numPr>
          <w:ilvl w:val="0"/>
          <w:numId w:val="32"/>
        </w:numPr>
        <w:jc w:val="both"/>
        <w:rPr>
          <w:rFonts w:ascii="TimesNewRomanPSMT" w:hAnsi="TimesNewRomanPSMT"/>
          <w:bCs/>
        </w:rPr>
      </w:pPr>
      <w:r w:rsidRPr="00995C44">
        <w:rPr>
          <w:bCs/>
        </w:rPr>
        <w:t>Doku Tipleme Laboratuvarı Ramak Kala ve İstenmeyen Olaylar</w:t>
      </w:r>
    </w:p>
    <w:p w14:paraId="044AB827" w14:textId="77777777" w:rsidR="00A202EE" w:rsidRPr="00995C44" w:rsidRDefault="00A202EE" w:rsidP="0047312A">
      <w:pPr>
        <w:pStyle w:val="ListeParagraf"/>
        <w:numPr>
          <w:ilvl w:val="0"/>
          <w:numId w:val="32"/>
        </w:numPr>
        <w:ind w:right="-569"/>
        <w:jc w:val="both"/>
        <w:rPr>
          <w:bCs/>
          <w:color w:val="000000" w:themeColor="text1"/>
        </w:rPr>
      </w:pPr>
      <w:r w:rsidRPr="00995C44">
        <w:rPr>
          <w:bCs/>
          <w:color w:val="000000" w:themeColor="text1"/>
        </w:rPr>
        <w:t>Kısaltmalar</w:t>
      </w:r>
    </w:p>
    <w:p w14:paraId="435DE5EE" w14:textId="7B0C22AB" w:rsidR="00A202EE" w:rsidRPr="00995C44" w:rsidRDefault="00A202EE" w:rsidP="0047312A">
      <w:pPr>
        <w:pStyle w:val="ListeParagraf"/>
        <w:numPr>
          <w:ilvl w:val="0"/>
          <w:numId w:val="32"/>
        </w:numPr>
        <w:jc w:val="both"/>
        <w:rPr>
          <w:bCs/>
        </w:rPr>
      </w:pPr>
      <w:r w:rsidRPr="00995C44">
        <w:rPr>
          <w:bCs/>
        </w:rPr>
        <w:t>İlgili Dokümanlar</w:t>
      </w:r>
    </w:p>
    <w:p w14:paraId="405C50E2" w14:textId="77777777" w:rsidR="00C74125" w:rsidRDefault="00C74125" w:rsidP="0047312A">
      <w:pPr>
        <w:ind w:left="-567" w:right="-569"/>
        <w:jc w:val="both"/>
        <w:rPr>
          <w:b/>
          <w:color w:val="000000" w:themeColor="text1"/>
        </w:rPr>
      </w:pPr>
    </w:p>
    <w:p w14:paraId="3097D654" w14:textId="77777777" w:rsidR="00C74125" w:rsidRDefault="00C74125" w:rsidP="0047312A">
      <w:pPr>
        <w:pStyle w:val="ListeParagraf"/>
        <w:numPr>
          <w:ilvl w:val="0"/>
          <w:numId w:val="4"/>
        </w:numPr>
        <w:ind w:right="-569"/>
        <w:jc w:val="both"/>
        <w:rPr>
          <w:b/>
          <w:color w:val="000000" w:themeColor="text1"/>
        </w:rPr>
      </w:pPr>
      <w:r>
        <w:rPr>
          <w:b/>
          <w:color w:val="000000" w:themeColor="text1"/>
        </w:rPr>
        <w:t>Doku Tipleme Laboratuvarı Genel Bilgileri</w:t>
      </w:r>
    </w:p>
    <w:p w14:paraId="4C062164" w14:textId="66566CB0" w:rsidR="00C74125" w:rsidRPr="00AA5EE3" w:rsidRDefault="00AA5EE3" w:rsidP="0047312A">
      <w:pPr>
        <w:pStyle w:val="ListeParagraf"/>
        <w:ind w:left="-207" w:right="-569"/>
        <w:jc w:val="both"/>
        <w:rPr>
          <w:color w:val="000000" w:themeColor="text1"/>
        </w:rPr>
      </w:pPr>
      <w:r w:rsidRPr="003B195B">
        <w:rPr>
          <w:color w:val="000000" w:themeColor="text1"/>
        </w:rPr>
        <w:t>Doku ve organ nakli yapılması planlanan hastalara (alıcı) ve verici adaylarına bazı immünolojik testler yapılmakta, böylelikle bu tedavi yönteminin başarı şansı ve riskleri ortaya konmaktadır.</w:t>
      </w:r>
      <w:r>
        <w:rPr>
          <w:color w:val="000000" w:themeColor="text1"/>
        </w:rPr>
        <w:t xml:space="preserve"> </w:t>
      </w:r>
      <w:r w:rsidR="00C74125" w:rsidRPr="00AA5EE3">
        <w:rPr>
          <w:color w:val="000000" w:themeColor="text1"/>
        </w:rPr>
        <w:t xml:space="preserve">Eskişehir Osmangazi Üniversitesi Tıp Fakültesi </w:t>
      </w:r>
      <w:r w:rsidR="009F54A5" w:rsidRPr="00AA5EE3">
        <w:rPr>
          <w:color w:val="000000" w:themeColor="text1"/>
        </w:rPr>
        <w:t xml:space="preserve">Hastanesi </w:t>
      </w:r>
      <w:r w:rsidR="00C74125" w:rsidRPr="00AA5EE3">
        <w:rPr>
          <w:color w:val="000000" w:themeColor="text1"/>
        </w:rPr>
        <w:t>Doku Tipleme Laboratuvarı</w:t>
      </w:r>
      <w:r>
        <w:rPr>
          <w:color w:val="000000" w:themeColor="text1"/>
        </w:rPr>
        <w:t>mız</w:t>
      </w:r>
      <w:r w:rsidR="009F54A5" w:rsidRPr="00AA5EE3">
        <w:rPr>
          <w:color w:val="000000" w:themeColor="text1"/>
        </w:rPr>
        <w:t>d</w:t>
      </w:r>
      <w:r w:rsidR="00C74125" w:rsidRPr="00AA5EE3">
        <w:rPr>
          <w:color w:val="000000" w:themeColor="text1"/>
        </w:rPr>
        <w:t>a</w:t>
      </w:r>
      <w:r w:rsidR="008706C9" w:rsidRPr="00AA5EE3">
        <w:rPr>
          <w:color w:val="000000" w:themeColor="text1"/>
        </w:rPr>
        <w:t xml:space="preserve"> </w:t>
      </w:r>
      <w:r w:rsidR="002C1175" w:rsidRPr="00AA5EE3">
        <w:rPr>
          <w:color w:val="000000" w:themeColor="text1"/>
        </w:rPr>
        <w:t>tanı amaçlı</w:t>
      </w:r>
      <w:r w:rsidR="00846F91" w:rsidRPr="00AA5EE3">
        <w:rPr>
          <w:color w:val="000000" w:themeColor="text1"/>
        </w:rPr>
        <w:t xml:space="preserve"> doku tipleme testleri</w:t>
      </w:r>
      <w:r w:rsidR="006A5873" w:rsidRPr="00AA5EE3">
        <w:rPr>
          <w:color w:val="000000" w:themeColor="text1"/>
        </w:rPr>
        <w:t xml:space="preserve">, </w:t>
      </w:r>
      <w:r w:rsidR="00C74125" w:rsidRPr="00AA5EE3">
        <w:rPr>
          <w:color w:val="000000" w:themeColor="text1"/>
        </w:rPr>
        <w:t>solid organ</w:t>
      </w:r>
      <w:r w:rsidR="00AF216F">
        <w:rPr>
          <w:color w:val="000000" w:themeColor="text1"/>
        </w:rPr>
        <w:t xml:space="preserve"> ve </w:t>
      </w:r>
      <w:r w:rsidR="00C74125" w:rsidRPr="00AA5EE3">
        <w:rPr>
          <w:color w:val="000000" w:themeColor="text1"/>
        </w:rPr>
        <w:t>kemik iliği nakil öncesi doku tipleme testleri</w:t>
      </w:r>
      <w:r w:rsidR="006A5873" w:rsidRPr="00AA5EE3">
        <w:rPr>
          <w:color w:val="000000" w:themeColor="text1"/>
        </w:rPr>
        <w:t xml:space="preserve"> ve </w:t>
      </w:r>
      <w:r w:rsidR="002C1175" w:rsidRPr="007131E5">
        <w:t xml:space="preserve">nakil öncesi </w:t>
      </w:r>
      <w:r w:rsidR="00C85FE2" w:rsidRPr="007131E5">
        <w:t xml:space="preserve">ve sonrası </w:t>
      </w:r>
      <w:r w:rsidR="00D67035" w:rsidRPr="007131E5">
        <w:t>alıcı</w:t>
      </w:r>
      <w:r w:rsidR="006A5873" w:rsidRPr="007131E5">
        <w:t>-</w:t>
      </w:r>
      <w:r w:rsidR="00D67035" w:rsidRPr="007131E5">
        <w:t>verici</w:t>
      </w:r>
      <w:r w:rsidR="006A5873" w:rsidRPr="007131E5">
        <w:t xml:space="preserve"> </w:t>
      </w:r>
      <w:r w:rsidR="002C1175" w:rsidRPr="007131E5">
        <w:t>immün sistem monitörizasyonu amaçlı</w:t>
      </w:r>
      <w:r w:rsidR="00AF216F">
        <w:t xml:space="preserve"> </w:t>
      </w:r>
      <w:r w:rsidR="002C1175" w:rsidRPr="007131E5">
        <w:t>testler</w:t>
      </w:r>
      <w:r w:rsidR="00AF216F">
        <w:t xml:space="preserve"> </w:t>
      </w:r>
      <w:r w:rsidR="002C1175" w:rsidRPr="007131E5">
        <w:t xml:space="preserve">yapılmaktadır. </w:t>
      </w:r>
    </w:p>
    <w:p w14:paraId="3B948E21" w14:textId="77777777" w:rsidR="003B195B" w:rsidRPr="003B195B" w:rsidRDefault="003B195B" w:rsidP="0047312A">
      <w:pPr>
        <w:pStyle w:val="ListeParagraf"/>
        <w:ind w:left="-207" w:right="-569"/>
        <w:jc w:val="both"/>
        <w:rPr>
          <w:color w:val="000000" w:themeColor="text1"/>
        </w:rPr>
      </w:pPr>
    </w:p>
    <w:p w14:paraId="70ED0513" w14:textId="4D1D6A98" w:rsidR="003B195B" w:rsidRPr="003B195B" w:rsidRDefault="003B195B" w:rsidP="0047312A">
      <w:pPr>
        <w:pStyle w:val="ListeParagraf"/>
        <w:ind w:left="-207" w:right="-569"/>
        <w:jc w:val="both"/>
        <w:rPr>
          <w:b/>
          <w:bCs/>
          <w:color w:val="000000" w:themeColor="text1"/>
        </w:rPr>
      </w:pPr>
      <w:r w:rsidRPr="003B195B">
        <w:rPr>
          <w:b/>
          <w:bCs/>
          <w:color w:val="000000" w:themeColor="text1"/>
        </w:rPr>
        <w:t>Doku tipleme laboratuvarı nedir?</w:t>
      </w:r>
    </w:p>
    <w:p w14:paraId="79BF7203" w14:textId="1FB10E65" w:rsidR="00AA5EE3" w:rsidRDefault="003B195B" w:rsidP="0047312A">
      <w:pPr>
        <w:pStyle w:val="ListeParagraf"/>
        <w:ind w:left="-207" w:right="-569"/>
        <w:jc w:val="both"/>
        <w:rPr>
          <w:color w:val="000000" w:themeColor="text1"/>
        </w:rPr>
      </w:pPr>
      <w:r w:rsidRPr="003B195B">
        <w:rPr>
          <w:color w:val="000000" w:themeColor="text1"/>
        </w:rPr>
        <w:t>Doku ve organ nakli için hastanın ve verici adayının immünolojik yönden uygun olup olmadığının değerlendirildiği, nakil sonrası meydana gelebilecek red reaksiyonlarının takip edildiği ve bazı hastalıkların tanısını destekleyen testlerin (doku tipleme testleri, antikor tarama testleri, çapraz uygunluk testleri, yatkınlık testleri) yapıldığı laboratuvardır. Bu amaçla hasta</w:t>
      </w:r>
      <w:r w:rsidR="00AA5EE3">
        <w:rPr>
          <w:color w:val="000000" w:themeColor="text1"/>
        </w:rPr>
        <w:t xml:space="preserve">, </w:t>
      </w:r>
      <w:r w:rsidRPr="003B195B">
        <w:rPr>
          <w:color w:val="000000" w:themeColor="text1"/>
        </w:rPr>
        <w:t xml:space="preserve">alıcı ve verici adaylarının numunelerinden (kan, doku) elde edilen DNA, hücre veya serum ile testler yapılmakta, arta kalan materyaller uygun </w:t>
      </w:r>
      <w:r w:rsidR="00AA5EE3" w:rsidRPr="003B195B">
        <w:rPr>
          <w:color w:val="000000" w:themeColor="text1"/>
        </w:rPr>
        <w:t>laboratuvar</w:t>
      </w:r>
      <w:r w:rsidRPr="003B195B">
        <w:rPr>
          <w:color w:val="000000" w:themeColor="text1"/>
        </w:rPr>
        <w:t xml:space="preserve"> koşull</w:t>
      </w:r>
      <w:r w:rsidR="00AA5EE3">
        <w:rPr>
          <w:color w:val="000000" w:themeColor="text1"/>
        </w:rPr>
        <w:t>arın</w:t>
      </w:r>
      <w:r w:rsidRPr="003B195B">
        <w:rPr>
          <w:color w:val="000000" w:themeColor="text1"/>
        </w:rPr>
        <w:t xml:space="preserve">da saklanarak gerektiğinde yeniden kullanılmaktadır. Doku tipleme testlerinin yapıldığı </w:t>
      </w:r>
      <w:r w:rsidR="00AA5EE3" w:rsidRPr="003B195B">
        <w:rPr>
          <w:color w:val="000000" w:themeColor="text1"/>
        </w:rPr>
        <w:t>mekânın</w:t>
      </w:r>
      <w:r w:rsidRPr="003B195B">
        <w:rPr>
          <w:color w:val="000000" w:themeColor="text1"/>
        </w:rPr>
        <w:t xml:space="preserve"> özellikleri, personel durumu, donanımı, kullanılan yöntemler ve dikkat edilmesi gereken hususlar ilgili mevzuat</w:t>
      </w:r>
      <w:r w:rsidR="00AA5EE3">
        <w:rPr>
          <w:color w:val="000000" w:themeColor="text1"/>
        </w:rPr>
        <w:t>lar</w:t>
      </w:r>
      <w:r w:rsidRPr="003B195B">
        <w:rPr>
          <w:color w:val="000000" w:themeColor="text1"/>
        </w:rPr>
        <w:t xml:space="preserve"> çerçevesinde </w:t>
      </w:r>
      <w:r w:rsidR="00AA5EE3">
        <w:rPr>
          <w:color w:val="000000" w:themeColor="text1"/>
        </w:rPr>
        <w:t>belirlenmiş olup, laboratuvarımızı belirlenmiş kural ve gerekliliklere uygun olarak hizmet vermektedir.</w:t>
      </w:r>
    </w:p>
    <w:p w14:paraId="6C39648A" w14:textId="77777777" w:rsidR="00AA5EE3" w:rsidRDefault="00AA5EE3" w:rsidP="0047312A">
      <w:pPr>
        <w:pStyle w:val="ListeParagraf"/>
        <w:ind w:left="-207" w:right="-569"/>
        <w:jc w:val="both"/>
        <w:rPr>
          <w:color w:val="000000" w:themeColor="text1"/>
        </w:rPr>
      </w:pPr>
    </w:p>
    <w:p w14:paraId="3E854553" w14:textId="4085E89B" w:rsidR="00AA5EE3" w:rsidRPr="00AA5EE3" w:rsidRDefault="00AA5EE3" w:rsidP="0047312A">
      <w:pPr>
        <w:pStyle w:val="ListeParagraf"/>
        <w:ind w:left="-207" w:right="-569"/>
        <w:jc w:val="both"/>
        <w:rPr>
          <w:color w:val="000000" w:themeColor="text1"/>
        </w:rPr>
      </w:pPr>
      <w:r>
        <w:rPr>
          <w:b/>
        </w:rPr>
        <w:t>Laboratuvar Çalışma Saatleri</w:t>
      </w:r>
      <w:r w:rsidRPr="000105E5">
        <w:rPr>
          <w:b/>
        </w:rPr>
        <w:t xml:space="preserve">: </w:t>
      </w:r>
      <w:r>
        <w:t xml:space="preserve">Doku tipleme laboratuvarı hafta içi her gün saat 09:00 – 17:00 arası hizmet vermektedir. Mesai </w:t>
      </w:r>
      <w:r w:rsidRPr="007131E5">
        <w:t xml:space="preserve">hizmetleri dışında ve tatil günlerinde (hafta sonu, yılbaşı, bayram vs.) icapçı biyolog/laboratuvar teknisyeni kesintisiz olarak hizmet vermektedir. </w:t>
      </w:r>
    </w:p>
    <w:p w14:paraId="19C14A49" w14:textId="77777777" w:rsidR="00AA5EE3" w:rsidRDefault="00AA5EE3" w:rsidP="0047312A">
      <w:pPr>
        <w:ind w:left="-567" w:right="-569"/>
        <w:jc w:val="both"/>
      </w:pPr>
    </w:p>
    <w:p w14:paraId="72AEFBD1" w14:textId="77777777" w:rsidR="00162AE0" w:rsidRDefault="00AA5EE3" w:rsidP="0047312A">
      <w:pPr>
        <w:ind w:left="-567" w:right="-569" w:firstLine="360"/>
        <w:jc w:val="both"/>
        <w:rPr>
          <w:b/>
        </w:rPr>
      </w:pPr>
      <w:r>
        <w:rPr>
          <w:b/>
        </w:rPr>
        <w:t xml:space="preserve">İletişim Bilgileri: </w:t>
      </w:r>
    </w:p>
    <w:p w14:paraId="651224D6" w14:textId="060115D3" w:rsidR="00AA5EE3" w:rsidRPr="00162AE0" w:rsidRDefault="000105E5" w:rsidP="0047312A">
      <w:pPr>
        <w:ind w:left="-567" w:right="-569" w:firstLine="360"/>
        <w:jc w:val="both"/>
        <w:rPr>
          <w:b/>
        </w:rPr>
      </w:pPr>
      <w:r w:rsidRPr="00AA5EE3">
        <w:rPr>
          <w:b/>
        </w:rPr>
        <w:t xml:space="preserve">Adres: </w:t>
      </w:r>
      <w:r w:rsidR="00AA5EE3">
        <w:rPr>
          <w:b/>
        </w:rPr>
        <w:tab/>
      </w:r>
      <w:r w:rsidR="007131E5" w:rsidRPr="00AA5EE3">
        <w:t>Eskişehir Osmangazi Üniversitesi Hastanesi Doku Tipleme Laboratuvarı</w:t>
      </w:r>
      <w:r w:rsidR="00AA5EE3">
        <w:t xml:space="preserve"> </w:t>
      </w:r>
    </w:p>
    <w:p w14:paraId="7341571F" w14:textId="77777777" w:rsidR="00162AE0" w:rsidRDefault="007131E5" w:rsidP="0047312A">
      <w:pPr>
        <w:ind w:left="-567" w:right="-569" w:firstLine="1275"/>
        <w:jc w:val="both"/>
      </w:pPr>
      <w:r w:rsidRPr="00AA5EE3">
        <w:t>Büyükdere Mh. Osmangazi Üniversitesi Meşelik Kampüsü, 26040 Odunpazarı/Eskişehir</w:t>
      </w:r>
    </w:p>
    <w:p w14:paraId="6B290358" w14:textId="3899F386" w:rsidR="000105E5" w:rsidRPr="00162AE0" w:rsidRDefault="00AA5EE3" w:rsidP="0047312A">
      <w:pPr>
        <w:ind w:left="-567" w:right="-569" w:firstLine="360"/>
        <w:jc w:val="both"/>
        <w:rPr>
          <w:bCs/>
        </w:rPr>
      </w:pPr>
      <w:r w:rsidRPr="00162AE0">
        <w:rPr>
          <w:b/>
        </w:rPr>
        <w:t>Telefon:</w:t>
      </w:r>
      <w:r w:rsidR="00162AE0">
        <w:rPr>
          <w:b/>
        </w:rPr>
        <w:tab/>
      </w:r>
      <w:r w:rsidR="000105E5" w:rsidRPr="00162AE0">
        <w:rPr>
          <w:bCs/>
        </w:rPr>
        <w:t>0</w:t>
      </w:r>
      <w:r w:rsidR="002C1175" w:rsidRPr="00162AE0">
        <w:rPr>
          <w:bCs/>
        </w:rPr>
        <w:t xml:space="preserve"> </w:t>
      </w:r>
      <w:r w:rsidR="000105E5" w:rsidRPr="00162AE0">
        <w:rPr>
          <w:bCs/>
        </w:rPr>
        <w:t>222</w:t>
      </w:r>
      <w:r w:rsidR="002C1175" w:rsidRPr="00162AE0">
        <w:rPr>
          <w:bCs/>
        </w:rPr>
        <w:t xml:space="preserve"> </w:t>
      </w:r>
      <w:r w:rsidR="000105E5" w:rsidRPr="00162AE0">
        <w:rPr>
          <w:bCs/>
        </w:rPr>
        <w:t xml:space="preserve">239 29 79 / </w:t>
      </w:r>
      <w:r w:rsidR="00E25496" w:rsidRPr="00162AE0">
        <w:rPr>
          <w:bCs/>
        </w:rPr>
        <w:t xml:space="preserve">3857 </w:t>
      </w:r>
    </w:p>
    <w:p w14:paraId="4C9A984E" w14:textId="4F5630C6" w:rsidR="00022F20" w:rsidRPr="00162AE0" w:rsidRDefault="00AA5EE3" w:rsidP="0047312A">
      <w:pPr>
        <w:ind w:left="-567" w:right="-569" w:firstLine="360"/>
        <w:jc w:val="both"/>
        <w:rPr>
          <w:bCs/>
        </w:rPr>
      </w:pPr>
      <w:r w:rsidRPr="00162AE0">
        <w:rPr>
          <w:bCs/>
        </w:rPr>
        <w:t xml:space="preserve">  </w:t>
      </w:r>
      <w:r w:rsidR="00162AE0">
        <w:rPr>
          <w:bCs/>
        </w:rPr>
        <w:tab/>
      </w:r>
      <w:r w:rsidR="00162AE0">
        <w:rPr>
          <w:bCs/>
        </w:rPr>
        <w:tab/>
      </w:r>
      <w:r w:rsidRPr="00162AE0">
        <w:rPr>
          <w:bCs/>
        </w:rPr>
        <w:t xml:space="preserve"> </w:t>
      </w:r>
      <w:r w:rsidR="00022F20" w:rsidRPr="00162AE0">
        <w:rPr>
          <w:bCs/>
        </w:rPr>
        <w:t xml:space="preserve">0 </w:t>
      </w:r>
      <w:r w:rsidR="00E25496" w:rsidRPr="00162AE0">
        <w:rPr>
          <w:bCs/>
        </w:rPr>
        <w:t>222</w:t>
      </w:r>
      <w:r w:rsidR="002C1175" w:rsidRPr="00162AE0">
        <w:rPr>
          <w:bCs/>
        </w:rPr>
        <w:t xml:space="preserve"> </w:t>
      </w:r>
      <w:r w:rsidR="00E25496" w:rsidRPr="00162AE0">
        <w:rPr>
          <w:bCs/>
        </w:rPr>
        <w:t>239 29 79 / 3853’den 33</w:t>
      </w:r>
    </w:p>
    <w:p w14:paraId="3CF6A16D" w14:textId="1D0F7E00" w:rsidR="00A5734B" w:rsidRPr="00162AE0" w:rsidRDefault="00BE1AAC" w:rsidP="0047312A">
      <w:pPr>
        <w:ind w:left="-567" w:right="-569" w:firstLine="360"/>
        <w:jc w:val="both"/>
        <w:rPr>
          <w:b/>
        </w:rPr>
      </w:pPr>
      <w:r w:rsidRPr="00BE1AAC">
        <w:rPr>
          <w:b/>
        </w:rPr>
        <w:t>e-posta</w:t>
      </w:r>
      <w:r w:rsidRPr="00162AE0">
        <w:rPr>
          <w:b/>
        </w:rPr>
        <w:t>:</w:t>
      </w:r>
      <w:r w:rsidR="00AA5EE3" w:rsidRPr="00162AE0">
        <w:rPr>
          <w:b/>
        </w:rPr>
        <w:t xml:space="preserve"> </w:t>
      </w:r>
      <w:hyperlink r:id="rId8" w:history="1">
        <w:r w:rsidR="00107DDC" w:rsidRPr="00162AE0">
          <w:rPr>
            <w:bCs/>
          </w:rPr>
          <w:t>esogudoku@hotmail.com</w:t>
        </w:r>
      </w:hyperlink>
    </w:p>
    <w:p w14:paraId="456E7E10" w14:textId="401197F0" w:rsidR="00022F20" w:rsidRDefault="00022F20" w:rsidP="0047312A">
      <w:pPr>
        <w:pStyle w:val="ListeParagraf"/>
        <w:numPr>
          <w:ilvl w:val="0"/>
          <w:numId w:val="4"/>
        </w:numPr>
        <w:ind w:right="-569"/>
        <w:jc w:val="both"/>
        <w:rPr>
          <w:b/>
          <w:color w:val="000000" w:themeColor="text1"/>
        </w:rPr>
      </w:pPr>
      <w:r>
        <w:rPr>
          <w:b/>
          <w:color w:val="000000" w:themeColor="text1"/>
        </w:rPr>
        <w:lastRenderedPageBreak/>
        <w:t>Doku Tipleme Laboratuvarı Test Rehberi Hakkında</w:t>
      </w:r>
      <w:r w:rsidR="006870FC">
        <w:rPr>
          <w:b/>
          <w:color w:val="000000" w:themeColor="text1"/>
        </w:rPr>
        <w:t xml:space="preserve"> Temel Bilgiler</w:t>
      </w:r>
    </w:p>
    <w:p w14:paraId="67CFC231" w14:textId="5C6236A0" w:rsidR="000867FF" w:rsidRPr="00022F20" w:rsidRDefault="000867FF" w:rsidP="0047312A">
      <w:pPr>
        <w:pStyle w:val="ListeParagraf"/>
        <w:numPr>
          <w:ilvl w:val="0"/>
          <w:numId w:val="26"/>
        </w:numPr>
        <w:ind w:right="-569"/>
        <w:jc w:val="both"/>
        <w:rPr>
          <w:color w:val="000000" w:themeColor="text1"/>
        </w:rPr>
      </w:pPr>
      <w:r w:rsidRPr="00022F20">
        <w:rPr>
          <w:color w:val="000000" w:themeColor="text1"/>
        </w:rPr>
        <w:t>Bu test rehberi doku tiplendirme laboratuvarımızda çalışılan tüm testler ile ilgili bilgileri</w:t>
      </w:r>
      <w:r w:rsidR="000813DF" w:rsidRPr="00022F20">
        <w:rPr>
          <w:color w:val="000000" w:themeColor="text1"/>
        </w:rPr>
        <w:t xml:space="preserve"> aktarmak ve laboratuvar çalışmalarımız hakkında bilgilendirme yapmak amacı ile oluşturulmuştur.</w:t>
      </w:r>
    </w:p>
    <w:p w14:paraId="781F46B8" w14:textId="77777777" w:rsidR="000813DF" w:rsidRPr="00022F20" w:rsidRDefault="000867FF" w:rsidP="0047312A">
      <w:pPr>
        <w:pStyle w:val="ListeParagraf"/>
        <w:numPr>
          <w:ilvl w:val="0"/>
          <w:numId w:val="26"/>
        </w:numPr>
        <w:ind w:right="-569"/>
        <w:jc w:val="both"/>
        <w:rPr>
          <w:bCs/>
        </w:rPr>
      </w:pPr>
      <w:r w:rsidRPr="00022F20">
        <w:rPr>
          <w:color w:val="000000" w:themeColor="text1"/>
        </w:rPr>
        <w:t>Test rehberi</w:t>
      </w:r>
      <w:r w:rsidR="000813DF" w:rsidRPr="00022F20">
        <w:rPr>
          <w:bCs/>
          <w:color w:val="000000" w:themeColor="text1"/>
        </w:rPr>
        <w:t>, l</w:t>
      </w:r>
      <w:r w:rsidRPr="00022F20">
        <w:rPr>
          <w:bCs/>
          <w:color w:val="000000" w:themeColor="text1"/>
        </w:rPr>
        <w:t>aboratuva</w:t>
      </w:r>
      <w:r w:rsidR="000813DF" w:rsidRPr="00022F20">
        <w:rPr>
          <w:bCs/>
          <w:color w:val="000000" w:themeColor="text1"/>
        </w:rPr>
        <w:t>r</w:t>
      </w:r>
      <w:r w:rsidRPr="00022F20">
        <w:rPr>
          <w:bCs/>
          <w:color w:val="000000" w:themeColor="text1"/>
        </w:rPr>
        <w:t>da çalışılan testler</w:t>
      </w:r>
      <w:r w:rsidR="000813DF" w:rsidRPr="00022F20">
        <w:rPr>
          <w:bCs/>
          <w:color w:val="000000" w:themeColor="text1"/>
        </w:rPr>
        <w:t>i, h</w:t>
      </w:r>
      <w:r w:rsidRPr="00022F20">
        <w:rPr>
          <w:bCs/>
          <w:color w:val="000000" w:themeColor="text1"/>
        </w:rPr>
        <w:t>angi testin hangi numunelerle çalışılabileceği</w:t>
      </w:r>
      <w:r w:rsidR="000813DF" w:rsidRPr="00022F20">
        <w:rPr>
          <w:bCs/>
          <w:color w:val="000000" w:themeColor="text1"/>
        </w:rPr>
        <w:t>ni, ö</w:t>
      </w:r>
      <w:r w:rsidRPr="00022F20">
        <w:rPr>
          <w:bCs/>
          <w:color w:val="000000" w:themeColor="text1"/>
        </w:rPr>
        <w:t>n hazırlık işlemi gerektiren testler</w:t>
      </w:r>
      <w:r w:rsidR="000813DF" w:rsidRPr="00022F20">
        <w:rPr>
          <w:bCs/>
          <w:color w:val="000000" w:themeColor="text1"/>
        </w:rPr>
        <w:t>i</w:t>
      </w:r>
      <w:r w:rsidRPr="00022F20">
        <w:rPr>
          <w:bCs/>
          <w:color w:val="000000" w:themeColor="text1"/>
        </w:rPr>
        <w:t xml:space="preserve"> ve bu testlere ilişkin kurallar</w:t>
      </w:r>
      <w:r w:rsidR="000813DF" w:rsidRPr="00022F20">
        <w:rPr>
          <w:bCs/>
          <w:color w:val="000000" w:themeColor="text1"/>
        </w:rPr>
        <w:t>ı,</w:t>
      </w:r>
      <w:r w:rsidR="000813DF" w:rsidRPr="00022F20">
        <w:rPr>
          <w:bCs/>
        </w:rPr>
        <w:t xml:space="preserve"> n</w:t>
      </w:r>
      <w:r w:rsidRPr="00022F20">
        <w:rPr>
          <w:bCs/>
        </w:rPr>
        <w:t>umune alımı ile ilgili kurallar</w:t>
      </w:r>
      <w:r w:rsidR="000813DF" w:rsidRPr="00022F20">
        <w:rPr>
          <w:bCs/>
        </w:rPr>
        <w:t>ı, n</w:t>
      </w:r>
      <w:r w:rsidRPr="00022F20">
        <w:rPr>
          <w:bCs/>
        </w:rPr>
        <w:t>umunelerin transferi ve laboratuvara kabulü ile ilgili kurallar</w:t>
      </w:r>
      <w:r w:rsidR="000813DF" w:rsidRPr="00022F20">
        <w:rPr>
          <w:bCs/>
        </w:rPr>
        <w:t>ı, t</w:t>
      </w:r>
      <w:r w:rsidRPr="00022F20">
        <w:rPr>
          <w:bCs/>
        </w:rPr>
        <w:t>est çalışma yöntem</w:t>
      </w:r>
      <w:r w:rsidR="000813DF" w:rsidRPr="00022F20">
        <w:rPr>
          <w:bCs/>
        </w:rPr>
        <w:t>lerini,</w:t>
      </w:r>
      <w:r w:rsidRPr="00022F20">
        <w:rPr>
          <w:bCs/>
        </w:rPr>
        <w:t xml:space="preserve"> </w:t>
      </w:r>
      <w:r w:rsidR="000813DF" w:rsidRPr="00022F20">
        <w:rPr>
          <w:bCs/>
        </w:rPr>
        <w:t>s</w:t>
      </w:r>
      <w:r w:rsidRPr="00022F20">
        <w:rPr>
          <w:bCs/>
        </w:rPr>
        <w:t>onuçların raporlanması ve yorumlanması ile ilgili bilgiler</w:t>
      </w:r>
      <w:r w:rsidR="000813DF" w:rsidRPr="00022F20">
        <w:rPr>
          <w:bCs/>
        </w:rPr>
        <w:t>i, t</w:t>
      </w:r>
      <w:r w:rsidRPr="00022F20">
        <w:rPr>
          <w:bCs/>
        </w:rPr>
        <w:t>estlere özel açıklamalar</w:t>
      </w:r>
      <w:r w:rsidR="000813DF" w:rsidRPr="00022F20">
        <w:rPr>
          <w:bCs/>
        </w:rPr>
        <w:t xml:space="preserve">ı içermektedir. </w:t>
      </w:r>
    </w:p>
    <w:p w14:paraId="201EF801" w14:textId="68DDF8D8" w:rsidR="000813DF" w:rsidRDefault="000867FF" w:rsidP="0047312A">
      <w:pPr>
        <w:pStyle w:val="ListeParagraf"/>
        <w:numPr>
          <w:ilvl w:val="0"/>
          <w:numId w:val="26"/>
        </w:numPr>
        <w:spacing w:after="200"/>
      </w:pPr>
      <w:r>
        <w:t>Test rehberi</w:t>
      </w:r>
      <w:r w:rsidR="000813DF">
        <w:t xml:space="preserve"> </w:t>
      </w:r>
      <w:r w:rsidR="000813DF" w:rsidRPr="000813DF">
        <w:t>HBYS üzerinden ilgili birimlerin sorumluları /ilgili personelleri tarafından erişilebilir olarak kaydedilmiştir.</w:t>
      </w:r>
    </w:p>
    <w:p w14:paraId="77DD8F97" w14:textId="77777777" w:rsidR="000813DF" w:rsidRDefault="000813DF" w:rsidP="0047312A">
      <w:pPr>
        <w:pStyle w:val="ListeParagraf"/>
        <w:numPr>
          <w:ilvl w:val="0"/>
          <w:numId w:val="26"/>
        </w:numPr>
        <w:spacing w:after="200"/>
      </w:pPr>
      <w:r w:rsidRPr="000813DF">
        <w:t>İlgili dokümanlar, en az yılda bir kez gözden geçirilme</w:t>
      </w:r>
      <w:r>
        <w:t>kte</w:t>
      </w:r>
      <w:r w:rsidRPr="000813DF">
        <w:t xml:space="preserve"> ve test çalışma sürecinde herhangi bir değişiklik olduğunda revize edilme</w:t>
      </w:r>
      <w:r>
        <w:t>ktedir</w:t>
      </w:r>
      <w:r w:rsidRPr="000813DF">
        <w:t xml:space="preserve">. </w:t>
      </w:r>
    </w:p>
    <w:p w14:paraId="1E35DA3D" w14:textId="5D7C6CB9" w:rsidR="000813DF" w:rsidRDefault="000813DF" w:rsidP="0047312A">
      <w:pPr>
        <w:pStyle w:val="ListeParagraf"/>
        <w:numPr>
          <w:ilvl w:val="0"/>
          <w:numId w:val="26"/>
        </w:numPr>
        <w:spacing w:after="200"/>
      </w:pPr>
      <w:r>
        <w:t xml:space="preserve">Güncelleme yapılması durumunda HBYS üzerinden </w:t>
      </w:r>
      <w:r w:rsidR="00AB0F0F">
        <w:t xml:space="preserve">ilgili birimlere </w:t>
      </w:r>
      <w:r>
        <w:t xml:space="preserve">bilgi verilmektedir. </w:t>
      </w:r>
    </w:p>
    <w:p w14:paraId="386CEBC4" w14:textId="745B1F8C" w:rsidR="002C1175" w:rsidRDefault="000813DF" w:rsidP="0047312A">
      <w:pPr>
        <w:pStyle w:val="ListeParagraf"/>
        <w:numPr>
          <w:ilvl w:val="0"/>
          <w:numId w:val="26"/>
        </w:numPr>
        <w:spacing w:after="200"/>
        <w:jc w:val="both"/>
      </w:pPr>
      <w:r>
        <w:t>İlgili sağlık çalışanları rehbere ulaşımları konusunda HBYS üzerinden duyuru yoluyla ve/veya hastane kalite birimi aracılığıyla rehberin kullanımı hakkında bilgilendirilmektedir.</w:t>
      </w:r>
    </w:p>
    <w:p w14:paraId="66D62CC0" w14:textId="64289CCA" w:rsidR="00AB0F0F" w:rsidRDefault="00AB0F0F" w:rsidP="0047312A">
      <w:pPr>
        <w:pStyle w:val="ListeParagraf"/>
        <w:numPr>
          <w:ilvl w:val="0"/>
          <w:numId w:val="26"/>
        </w:numPr>
        <w:spacing w:after="200"/>
      </w:pPr>
      <w:r>
        <w:t>Hazırlanan dokümanlar ve revizyonlar hakkında çalışanlara eğitim verilmektedir.</w:t>
      </w:r>
    </w:p>
    <w:p w14:paraId="459D8E9A" w14:textId="77777777" w:rsidR="002C1175" w:rsidRDefault="002C1175" w:rsidP="0047312A">
      <w:pPr>
        <w:ind w:left="-567" w:right="-569"/>
        <w:jc w:val="both"/>
      </w:pPr>
    </w:p>
    <w:p w14:paraId="622D877F" w14:textId="23DE34F0" w:rsidR="002D2420" w:rsidRDefault="002D2420" w:rsidP="0047312A">
      <w:pPr>
        <w:pStyle w:val="ListeParagraf"/>
        <w:numPr>
          <w:ilvl w:val="0"/>
          <w:numId w:val="4"/>
        </w:numPr>
        <w:ind w:right="-569"/>
        <w:jc w:val="both"/>
        <w:rPr>
          <w:b/>
          <w:color w:val="000000" w:themeColor="text1"/>
        </w:rPr>
      </w:pPr>
      <w:r>
        <w:rPr>
          <w:b/>
          <w:color w:val="000000" w:themeColor="text1"/>
        </w:rPr>
        <w:t>Doku Tipleme Laboratuvarında Yapılan Testler Hakkında</w:t>
      </w:r>
      <w:r w:rsidR="006870FC">
        <w:rPr>
          <w:b/>
          <w:color w:val="000000" w:themeColor="text1"/>
        </w:rPr>
        <w:t xml:space="preserve"> Temel Bilgiler</w:t>
      </w:r>
    </w:p>
    <w:p w14:paraId="56D8FF6D" w14:textId="77777777" w:rsidR="002D2420" w:rsidRPr="002D2420" w:rsidRDefault="002D2420" w:rsidP="0047312A">
      <w:pPr>
        <w:pStyle w:val="ListeParagraf"/>
        <w:spacing w:before="100" w:beforeAutospacing="1" w:after="100" w:afterAutospacing="1"/>
        <w:ind w:left="-207"/>
        <w:rPr>
          <w:rFonts w:ascii="Times New Roman,Bold" w:hAnsi="Times New Roman,Bold"/>
          <w:b/>
          <w:bCs/>
        </w:rPr>
      </w:pPr>
      <w:r w:rsidRPr="002D2420">
        <w:rPr>
          <w:rFonts w:ascii="Times New Roman,Bold" w:hAnsi="Times New Roman,Bold"/>
          <w:b/>
          <w:bCs/>
        </w:rPr>
        <w:t xml:space="preserve">Doku Tipleme Testleri nedir ve neden yapılır? </w:t>
      </w:r>
    </w:p>
    <w:p w14:paraId="2E650711" w14:textId="7EBFD3F6" w:rsidR="002D2420" w:rsidRDefault="002D2420" w:rsidP="0047312A">
      <w:pPr>
        <w:pStyle w:val="ListeParagraf"/>
        <w:spacing w:before="100" w:beforeAutospacing="1" w:after="100" w:afterAutospacing="1"/>
        <w:ind w:left="-207"/>
        <w:jc w:val="both"/>
      </w:pPr>
      <w:r w:rsidRPr="002D2420">
        <w:t xml:space="preserve">Doku ve organ naklinde hasta (alıcı) ve verici adayının </w:t>
      </w:r>
      <w:r w:rsidR="00AF216F" w:rsidRPr="002D2420">
        <w:t>immünolojik</w:t>
      </w:r>
      <w:r w:rsidRPr="002D2420">
        <w:t xml:space="preserve"> </w:t>
      </w:r>
      <w:r w:rsidR="00AF216F" w:rsidRPr="002D2420">
        <w:t>yönden</w:t>
      </w:r>
      <w:r w:rsidRPr="002D2420">
        <w:t xml:space="preserve"> </w:t>
      </w:r>
      <w:r w:rsidR="00AF216F" w:rsidRPr="002D2420">
        <w:t>uygunluğu</w:t>
      </w:r>
      <w:r w:rsidRPr="002D2420">
        <w:t xml:space="preserve"> ve yapılan </w:t>
      </w:r>
      <w:r w:rsidR="00AF216F" w:rsidRPr="002D2420">
        <w:t>işlemin</w:t>
      </w:r>
      <w:r w:rsidRPr="002D2420">
        <w:t xml:space="preserve"> </w:t>
      </w:r>
      <w:r w:rsidR="00AF216F" w:rsidRPr="002D2420">
        <w:t>başarısı</w:t>
      </w:r>
      <w:r w:rsidRPr="002D2420">
        <w:t xml:space="preserve">, doku ve organları oluşturan hücrelerin yüzeylerindeki “İnsan Lökosit Antijenleri” (Human Leukocyte Antigen: HLA) olarak adlandırılan moleküllerin mümkün olduğu kadar birbirine benzemesi (HLA uygunluğu) ile yakından ilgilidir. Bu </w:t>
      </w:r>
      <w:r w:rsidR="00AF216F" w:rsidRPr="002D2420">
        <w:t>moleküllerin</w:t>
      </w:r>
      <w:r w:rsidRPr="002D2420">
        <w:t xml:space="preserve"> </w:t>
      </w:r>
      <w:r w:rsidR="00AF216F" w:rsidRPr="002D2420">
        <w:t>belirlendiği</w:t>
      </w:r>
      <w:r w:rsidRPr="002D2420">
        <w:t xml:space="preserve"> testlere “doku tipleme testleri” denir. Her birey ebeveynlerinden kendilerine eşit şekilde </w:t>
      </w:r>
      <w:r w:rsidR="00AF216F" w:rsidRPr="002D2420">
        <w:t>ge</w:t>
      </w:r>
      <w:r w:rsidR="00AF216F">
        <w:t>çe</w:t>
      </w:r>
      <w:r w:rsidR="00AF216F" w:rsidRPr="002D2420">
        <w:t>n</w:t>
      </w:r>
      <w:r w:rsidRPr="002D2420">
        <w:t xml:space="preserve"> HLA tipini </w:t>
      </w:r>
      <w:r w:rsidR="00AF216F" w:rsidRPr="002D2420">
        <w:t>taşımaktadır</w:t>
      </w:r>
      <w:r w:rsidRPr="002D2420">
        <w:t xml:space="preserve">. Bu nedenle aile </w:t>
      </w:r>
      <w:r w:rsidR="00AF216F" w:rsidRPr="002D2420">
        <w:t>içerisinde</w:t>
      </w:r>
      <w:r w:rsidRPr="002D2420">
        <w:t xml:space="preserve"> ve kan </w:t>
      </w:r>
      <w:r w:rsidR="00AF216F" w:rsidRPr="002D2420">
        <w:t>bağı</w:t>
      </w:r>
      <w:r w:rsidRPr="002D2420">
        <w:t xml:space="preserve"> olan akrabalar arasında hasta ile HLA </w:t>
      </w:r>
      <w:r w:rsidR="00AF216F" w:rsidRPr="002D2420">
        <w:t>uygunluğu</w:t>
      </w:r>
      <w:r w:rsidRPr="002D2420">
        <w:t xml:space="preserve"> olan verici adayı bulma </w:t>
      </w:r>
      <w:r w:rsidR="00AF216F" w:rsidRPr="002D2420">
        <w:t>şansı</w:t>
      </w:r>
      <w:r w:rsidRPr="002D2420">
        <w:t xml:space="preserve">, akraba olmayanlara </w:t>
      </w:r>
      <w:r w:rsidR="00AF216F" w:rsidRPr="002D2420">
        <w:t>göre</w:t>
      </w:r>
      <w:r w:rsidRPr="002D2420">
        <w:t xml:space="preserve"> daha fazladır. Ancak akrabalar arasında uygun verici adayı bulunamaması durumunda, hastanın doku tipleme test </w:t>
      </w:r>
      <w:r w:rsidR="00AF216F" w:rsidRPr="002D2420">
        <w:t>sonuçları</w:t>
      </w:r>
      <w:r w:rsidRPr="002D2420">
        <w:t xml:space="preserve"> ile ulusal ve uluslararası kaynaklara </w:t>
      </w:r>
      <w:r w:rsidR="00AF216F" w:rsidRPr="002D2420">
        <w:t>müracaat</w:t>
      </w:r>
      <w:r w:rsidRPr="002D2420">
        <w:t xml:space="preserve"> edilerek verici adayı taraması yapılmaktadır. </w:t>
      </w:r>
    </w:p>
    <w:p w14:paraId="590DFCC3" w14:textId="77777777" w:rsidR="002D2420" w:rsidRDefault="002D2420" w:rsidP="0047312A">
      <w:pPr>
        <w:pStyle w:val="ListeParagraf"/>
        <w:spacing w:before="100" w:beforeAutospacing="1" w:after="100" w:afterAutospacing="1"/>
        <w:ind w:left="-207"/>
      </w:pPr>
    </w:p>
    <w:p w14:paraId="0184131D" w14:textId="77777777" w:rsidR="002D2420" w:rsidRPr="002D2420" w:rsidRDefault="002D2420" w:rsidP="0047312A">
      <w:pPr>
        <w:pStyle w:val="ListeParagraf"/>
        <w:spacing w:before="100" w:beforeAutospacing="1" w:after="100" w:afterAutospacing="1"/>
        <w:ind w:left="-207"/>
        <w:rPr>
          <w:rFonts w:ascii="Times New Roman,Bold" w:hAnsi="Times New Roman,Bold"/>
          <w:b/>
          <w:bCs/>
        </w:rPr>
      </w:pPr>
      <w:r w:rsidRPr="002D2420">
        <w:rPr>
          <w:rFonts w:ascii="Times New Roman,Bold" w:hAnsi="Times New Roman,Bold"/>
          <w:b/>
          <w:bCs/>
        </w:rPr>
        <w:t xml:space="preserve">Antikor Tarama Testleri nedir ve neden yapılır? </w:t>
      </w:r>
    </w:p>
    <w:p w14:paraId="1DCE91B4" w14:textId="31A6C5A5" w:rsidR="002D2420" w:rsidRPr="002D2420" w:rsidRDefault="002D2420" w:rsidP="0047312A">
      <w:pPr>
        <w:pStyle w:val="ListeParagraf"/>
        <w:spacing w:before="100" w:beforeAutospacing="1" w:after="100" w:afterAutospacing="1"/>
        <w:ind w:left="-207"/>
        <w:jc w:val="both"/>
      </w:pPr>
      <w:r w:rsidRPr="002D2420">
        <w:t xml:space="preserve">Nakledilen doku veya organa karşı hastanın bağışıklık sistemi tarafından tepki gösterilmesine “red reaksiyonu” denir. Alıcı (hasta) ve verici arasında HLA uygunluğunun az olması bunun başlıca nedenlerindendir. </w:t>
      </w:r>
      <w:r w:rsidR="00A66F09" w:rsidRPr="002D2420">
        <w:t>Böyle</w:t>
      </w:r>
      <w:r w:rsidRPr="002D2420">
        <w:t xml:space="preserve"> durumlarda nakledilen doku veya organ yabancı olarak kabul edilmekte ve </w:t>
      </w:r>
      <w:r w:rsidR="00A66F09" w:rsidRPr="002D2420">
        <w:t>gösterilen</w:t>
      </w:r>
      <w:r w:rsidRPr="002D2420">
        <w:t xml:space="preserve"> tepki neticesinde doku veya organ </w:t>
      </w:r>
      <w:r w:rsidR="00A66F09" w:rsidRPr="002D2420">
        <w:t>işlevlerinde</w:t>
      </w:r>
      <w:r w:rsidRPr="002D2420">
        <w:t xml:space="preserve"> ciddi kayıplar meydana gelmektedir. Vericinin uygun olmayan HLA </w:t>
      </w:r>
      <w:r w:rsidR="00A66F09" w:rsidRPr="002D2420">
        <w:t>moleküllerine</w:t>
      </w:r>
      <w:r w:rsidRPr="002D2420">
        <w:t xml:space="preserve"> </w:t>
      </w:r>
      <w:r w:rsidR="00A66F09" w:rsidRPr="002D2420">
        <w:t>karşı</w:t>
      </w:r>
      <w:r w:rsidRPr="002D2420">
        <w:t xml:space="preserve"> alıcıda antikor olması ya da nakil sonrası artması red reaksiyonu </w:t>
      </w:r>
      <w:r w:rsidR="00A66F09" w:rsidRPr="002D2420">
        <w:t>için</w:t>
      </w:r>
      <w:r w:rsidRPr="002D2420">
        <w:t xml:space="preserve"> </w:t>
      </w:r>
      <w:r w:rsidR="00A66F09" w:rsidRPr="002D2420">
        <w:t>önemli</w:t>
      </w:r>
      <w:r w:rsidRPr="002D2420">
        <w:t xml:space="preserve"> bir risk faktörüdür. Bu nedenle nakil öncesi ve nakil sonrası belli aralıklarla kandaki antikor düzeyleri ölçülerek (antikor tarama testleri) risk </w:t>
      </w:r>
      <w:r w:rsidR="00107DDC" w:rsidRPr="002D2420">
        <w:t>değerlendirmesi</w:t>
      </w:r>
      <w:r w:rsidRPr="002D2420">
        <w:t xml:space="preserve"> yapıl</w:t>
      </w:r>
      <w:r w:rsidR="00A66F09">
        <w:t>ması bilimsel otoritelerce önerilmektedir</w:t>
      </w:r>
      <w:r w:rsidRPr="002D2420">
        <w:t xml:space="preserve">. </w:t>
      </w:r>
    </w:p>
    <w:p w14:paraId="31D2C965" w14:textId="2B1A7CE1" w:rsidR="00C562AD" w:rsidRDefault="00C562AD" w:rsidP="0047312A">
      <w:pPr>
        <w:spacing w:after="200"/>
        <w:rPr>
          <w:b/>
          <w:color w:val="000000" w:themeColor="text1"/>
        </w:rPr>
      </w:pPr>
      <w:r>
        <w:rPr>
          <w:b/>
          <w:color w:val="000000" w:themeColor="text1"/>
        </w:rPr>
        <w:br w:type="page"/>
      </w:r>
    </w:p>
    <w:p w14:paraId="48747FF6" w14:textId="48CC56DF" w:rsidR="00713E0F" w:rsidRDefault="002C1175" w:rsidP="0047312A">
      <w:pPr>
        <w:pStyle w:val="ListeParagraf"/>
        <w:numPr>
          <w:ilvl w:val="0"/>
          <w:numId w:val="4"/>
        </w:numPr>
        <w:ind w:right="-569"/>
        <w:jc w:val="both"/>
        <w:rPr>
          <w:b/>
          <w:color w:val="000000" w:themeColor="text1"/>
        </w:rPr>
      </w:pPr>
      <w:r w:rsidRPr="00C74125">
        <w:rPr>
          <w:b/>
          <w:color w:val="000000" w:themeColor="text1"/>
        </w:rPr>
        <w:lastRenderedPageBreak/>
        <w:t>Doku Tipleme Laboratuvarında Yapılan Testler</w:t>
      </w:r>
    </w:p>
    <w:tbl>
      <w:tblPr>
        <w:tblStyle w:val="TabloBasit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417"/>
        <w:gridCol w:w="4282"/>
        <w:gridCol w:w="1559"/>
        <w:gridCol w:w="1530"/>
      </w:tblGrid>
      <w:tr w:rsidR="00F841A9" w:rsidRPr="00283079" w14:paraId="755D0079" w14:textId="77777777" w:rsidTr="00736581">
        <w:trPr>
          <w:cnfStyle w:val="100000000000" w:firstRow="1" w:lastRow="0" w:firstColumn="0" w:lastColumn="0" w:oddVBand="0" w:evenVBand="0" w:oddHBand="0" w:evenHBand="0" w:firstRowFirstColumn="0" w:firstRowLastColumn="0" w:lastRowFirstColumn="0" w:lastRowLastColumn="0"/>
          <w:trHeight w:val="355"/>
        </w:trPr>
        <w:tc>
          <w:tcPr>
            <w:tcW w:w="392" w:type="dxa"/>
            <w:noWrap/>
          </w:tcPr>
          <w:p w14:paraId="51778E3E" w14:textId="77777777" w:rsidR="00F841A9" w:rsidRPr="00283079" w:rsidRDefault="00F841A9" w:rsidP="0047312A">
            <w:pPr>
              <w:ind w:right="-569"/>
              <w:jc w:val="both"/>
              <w:rPr>
                <w:sz w:val="21"/>
                <w:szCs w:val="21"/>
              </w:rPr>
            </w:pPr>
          </w:p>
        </w:tc>
        <w:tc>
          <w:tcPr>
            <w:tcW w:w="1417" w:type="dxa"/>
            <w:noWrap/>
          </w:tcPr>
          <w:p w14:paraId="7298BC62" w14:textId="77777777" w:rsidR="00F841A9" w:rsidRPr="00283079" w:rsidRDefault="00F841A9" w:rsidP="0047312A">
            <w:pPr>
              <w:ind w:right="-569"/>
              <w:jc w:val="both"/>
              <w:rPr>
                <w:sz w:val="21"/>
                <w:szCs w:val="21"/>
              </w:rPr>
            </w:pPr>
            <w:r w:rsidRPr="00283079">
              <w:rPr>
                <w:sz w:val="21"/>
                <w:szCs w:val="21"/>
              </w:rPr>
              <w:t>Testin Kodu</w:t>
            </w:r>
          </w:p>
        </w:tc>
        <w:tc>
          <w:tcPr>
            <w:tcW w:w="4282" w:type="dxa"/>
            <w:noWrap/>
          </w:tcPr>
          <w:p w14:paraId="687FEFF7" w14:textId="77777777" w:rsidR="00F841A9" w:rsidRPr="00283079" w:rsidRDefault="00F841A9" w:rsidP="0047312A">
            <w:pPr>
              <w:ind w:right="-569"/>
              <w:jc w:val="both"/>
              <w:rPr>
                <w:sz w:val="21"/>
                <w:szCs w:val="21"/>
              </w:rPr>
            </w:pPr>
            <w:r w:rsidRPr="00283079">
              <w:rPr>
                <w:sz w:val="21"/>
                <w:szCs w:val="21"/>
              </w:rPr>
              <w:t>Testin Adı</w:t>
            </w:r>
          </w:p>
        </w:tc>
        <w:tc>
          <w:tcPr>
            <w:tcW w:w="1559" w:type="dxa"/>
            <w:noWrap/>
          </w:tcPr>
          <w:p w14:paraId="0F25B405" w14:textId="77777777" w:rsidR="00F841A9" w:rsidRPr="00283079" w:rsidRDefault="00F841A9" w:rsidP="0047312A">
            <w:pPr>
              <w:ind w:right="-569"/>
              <w:jc w:val="both"/>
              <w:rPr>
                <w:sz w:val="21"/>
                <w:szCs w:val="21"/>
              </w:rPr>
            </w:pPr>
            <w:r w:rsidRPr="00283079">
              <w:rPr>
                <w:sz w:val="21"/>
                <w:szCs w:val="21"/>
              </w:rPr>
              <w:t>Numune</w:t>
            </w:r>
          </w:p>
        </w:tc>
        <w:tc>
          <w:tcPr>
            <w:tcW w:w="1530" w:type="dxa"/>
            <w:noWrap/>
          </w:tcPr>
          <w:p w14:paraId="3477DCC3" w14:textId="77777777" w:rsidR="00F841A9" w:rsidRPr="00283079" w:rsidRDefault="00F841A9" w:rsidP="0047312A">
            <w:pPr>
              <w:ind w:right="-569"/>
              <w:jc w:val="both"/>
              <w:rPr>
                <w:sz w:val="21"/>
                <w:szCs w:val="21"/>
              </w:rPr>
            </w:pPr>
            <w:r w:rsidRPr="00283079">
              <w:rPr>
                <w:sz w:val="21"/>
                <w:szCs w:val="21"/>
              </w:rPr>
              <w:t>Sonuç verme</w:t>
            </w:r>
          </w:p>
        </w:tc>
      </w:tr>
      <w:tr w:rsidR="00F841A9" w:rsidRPr="00283079" w14:paraId="0C352B08" w14:textId="77777777" w:rsidTr="00736581">
        <w:trPr>
          <w:trHeight w:val="819"/>
        </w:trPr>
        <w:tc>
          <w:tcPr>
            <w:tcW w:w="392" w:type="dxa"/>
            <w:noWrap/>
          </w:tcPr>
          <w:p w14:paraId="0BE827C8" w14:textId="77777777" w:rsidR="00F841A9" w:rsidRPr="00283079" w:rsidRDefault="00F841A9" w:rsidP="0047312A">
            <w:pPr>
              <w:ind w:right="-569"/>
              <w:jc w:val="both"/>
              <w:rPr>
                <w:sz w:val="21"/>
                <w:szCs w:val="21"/>
              </w:rPr>
            </w:pPr>
            <w:r w:rsidRPr="00283079">
              <w:rPr>
                <w:sz w:val="21"/>
                <w:szCs w:val="21"/>
              </w:rPr>
              <w:t>1</w:t>
            </w:r>
          </w:p>
        </w:tc>
        <w:tc>
          <w:tcPr>
            <w:tcW w:w="1417" w:type="dxa"/>
            <w:noWrap/>
          </w:tcPr>
          <w:p w14:paraId="644AE704" w14:textId="77777777" w:rsidR="00F841A9" w:rsidRPr="00283079" w:rsidRDefault="00F841A9" w:rsidP="0047312A">
            <w:pPr>
              <w:ind w:right="-569"/>
              <w:jc w:val="both"/>
              <w:rPr>
                <w:sz w:val="21"/>
                <w:szCs w:val="21"/>
              </w:rPr>
            </w:pPr>
            <w:r w:rsidRPr="00283079">
              <w:rPr>
                <w:sz w:val="21"/>
                <w:szCs w:val="21"/>
              </w:rPr>
              <w:t>560344</w:t>
            </w:r>
          </w:p>
          <w:p w14:paraId="288D699C" w14:textId="77777777" w:rsidR="00F841A9" w:rsidRPr="00283079" w:rsidRDefault="00F841A9" w:rsidP="0047312A">
            <w:pPr>
              <w:ind w:right="-569"/>
              <w:jc w:val="both"/>
              <w:rPr>
                <w:sz w:val="21"/>
                <w:szCs w:val="21"/>
              </w:rPr>
            </w:pPr>
            <w:r w:rsidRPr="00283079">
              <w:rPr>
                <w:sz w:val="21"/>
                <w:szCs w:val="21"/>
              </w:rPr>
              <w:t>560345</w:t>
            </w:r>
          </w:p>
          <w:p w14:paraId="54194164" w14:textId="77777777" w:rsidR="00F841A9" w:rsidRDefault="00F841A9" w:rsidP="0047312A">
            <w:pPr>
              <w:ind w:right="-569"/>
              <w:jc w:val="both"/>
              <w:rPr>
                <w:sz w:val="21"/>
                <w:szCs w:val="21"/>
              </w:rPr>
            </w:pPr>
            <w:r w:rsidRPr="00283079">
              <w:rPr>
                <w:sz w:val="21"/>
                <w:szCs w:val="21"/>
              </w:rPr>
              <w:t>560349</w:t>
            </w:r>
          </w:p>
          <w:p w14:paraId="67EE6A40" w14:textId="77777777" w:rsidR="00F841A9" w:rsidRDefault="00F841A9" w:rsidP="0047312A">
            <w:pPr>
              <w:ind w:right="-569"/>
              <w:jc w:val="both"/>
              <w:rPr>
                <w:sz w:val="21"/>
                <w:szCs w:val="21"/>
              </w:rPr>
            </w:pPr>
            <w:r>
              <w:rPr>
                <w:sz w:val="21"/>
                <w:szCs w:val="21"/>
              </w:rPr>
              <w:t>560346</w:t>
            </w:r>
          </w:p>
          <w:p w14:paraId="406EF9AF" w14:textId="77777777" w:rsidR="00F841A9" w:rsidRDefault="00F841A9" w:rsidP="0047312A">
            <w:pPr>
              <w:ind w:right="-569"/>
              <w:jc w:val="both"/>
              <w:rPr>
                <w:sz w:val="21"/>
                <w:szCs w:val="21"/>
              </w:rPr>
            </w:pPr>
            <w:r>
              <w:rPr>
                <w:sz w:val="21"/>
                <w:szCs w:val="21"/>
              </w:rPr>
              <w:t>560348</w:t>
            </w:r>
          </w:p>
          <w:p w14:paraId="7C6D7FA5" w14:textId="77777777" w:rsidR="00F841A9" w:rsidRPr="00283079" w:rsidRDefault="00F841A9" w:rsidP="0047312A">
            <w:pPr>
              <w:ind w:right="-569"/>
              <w:jc w:val="both"/>
              <w:rPr>
                <w:sz w:val="21"/>
                <w:szCs w:val="21"/>
              </w:rPr>
            </w:pPr>
            <w:r>
              <w:rPr>
                <w:sz w:val="21"/>
                <w:szCs w:val="21"/>
              </w:rPr>
              <w:t>560347</w:t>
            </w:r>
          </w:p>
        </w:tc>
        <w:tc>
          <w:tcPr>
            <w:tcW w:w="4282" w:type="dxa"/>
            <w:noWrap/>
          </w:tcPr>
          <w:p w14:paraId="0FC6CB50" w14:textId="77777777" w:rsidR="00F841A9" w:rsidRPr="00283079" w:rsidRDefault="00F841A9" w:rsidP="0047312A">
            <w:pPr>
              <w:ind w:right="-569"/>
              <w:jc w:val="both"/>
              <w:rPr>
                <w:sz w:val="21"/>
                <w:szCs w:val="21"/>
              </w:rPr>
            </w:pPr>
            <w:r w:rsidRPr="00283079">
              <w:rPr>
                <w:sz w:val="21"/>
                <w:szCs w:val="21"/>
              </w:rPr>
              <w:t>HLA A Moleküler Düşük Çözünürlükte</w:t>
            </w:r>
          </w:p>
          <w:p w14:paraId="587284F7" w14:textId="77777777" w:rsidR="00F841A9" w:rsidRPr="00283079" w:rsidRDefault="00F841A9" w:rsidP="0047312A">
            <w:pPr>
              <w:ind w:right="-569"/>
              <w:jc w:val="both"/>
              <w:rPr>
                <w:sz w:val="21"/>
                <w:szCs w:val="21"/>
              </w:rPr>
            </w:pPr>
            <w:r w:rsidRPr="00283079">
              <w:rPr>
                <w:sz w:val="21"/>
                <w:szCs w:val="21"/>
              </w:rPr>
              <w:t>HLA B Moleküler Düşük Çözünürlükte</w:t>
            </w:r>
          </w:p>
          <w:p w14:paraId="3C63EDD1" w14:textId="77777777" w:rsidR="00F841A9" w:rsidRDefault="00F841A9" w:rsidP="0047312A">
            <w:pPr>
              <w:ind w:right="-569"/>
              <w:jc w:val="both"/>
              <w:rPr>
                <w:sz w:val="21"/>
                <w:szCs w:val="21"/>
              </w:rPr>
            </w:pPr>
            <w:r w:rsidRPr="00283079">
              <w:rPr>
                <w:sz w:val="21"/>
                <w:szCs w:val="21"/>
              </w:rPr>
              <w:t xml:space="preserve">HLA DR Moleküler Düşük Çözünürlükte </w:t>
            </w:r>
          </w:p>
          <w:p w14:paraId="60A74EF4" w14:textId="77777777" w:rsidR="00F841A9" w:rsidRPr="00283079" w:rsidRDefault="00F841A9" w:rsidP="0047312A">
            <w:pPr>
              <w:ind w:right="-569"/>
              <w:jc w:val="both"/>
              <w:rPr>
                <w:sz w:val="21"/>
                <w:szCs w:val="21"/>
              </w:rPr>
            </w:pPr>
            <w:r w:rsidRPr="00283079">
              <w:rPr>
                <w:sz w:val="21"/>
                <w:szCs w:val="21"/>
              </w:rPr>
              <w:t>HLA C Moleküler Düşük Çözünürlükte</w:t>
            </w:r>
          </w:p>
          <w:p w14:paraId="0D8CD34A" w14:textId="77777777" w:rsidR="00F841A9" w:rsidRDefault="00F841A9" w:rsidP="0047312A">
            <w:pPr>
              <w:ind w:right="-569"/>
              <w:jc w:val="both"/>
              <w:rPr>
                <w:sz w:val="21"/>
                <w:szCs w:val="21"/>
              </w:rPr>
            </w:pPr>
            <w:r w:rsidRPr="00283079">
              <w:rPr>
                <w:sz w:val="21"/>
                <w:szCs w:val="21"/>
              </w:rPr>
              <w:t>HLA DQ Moleküler Düşük Çözünürlükte</w:t>
            </w:r>
          </w:p>
          <w:p w14:paraId="05414F02" w14:textId="5BA81EB6" w:rsidR="00F841A9" w:rsidRPr="00283079" w:rsidRDefault="00F841A9" w:rsidP="0047312A">
            <w:pPr>
              <w:ind w:right="-569"/>
              <w:jc w:val="both"/>
              <w:rPr>
                <w:sz w:val="21"/>
                <w:szCs w:val="21"/>
              </w:rPr>
            </w:pPr>
            <w:r w:rsidRPr="00283079">
              <w:rPr>
                <w:sz w:val="21"/>
                <w:szCs w:val="21"/>
              </w:rPr>
              <w:t>HLA DP Moleküler Düşük Çözünürlükte</w:t>
            </w:r>
          </w:p>
        </w:tc>
        <w:tc>
          <w:tcPr>
            <w:tcW w:w="1559" w:type="dxa"/>
            <w:noWrap/>
          </w:tcPr>
          <w:p w14:paraId="3580B8E6" w14:textId="77777777" w:rsidR="00F841A9" w:rsidRPr="00283079" w:rsidRDefault="00F841A9" w:rsidP="0047312A">
            <w:pPr>
              <w:ind w:right="-569"/>
              <w:jc w:val="both"/>
              <w:rPr>
                <w:sz w:val="21"/>
                <w:szCs w:val="21"/>
              </w:rPr>
            </w:pPr>
            <w:r w:rsidRPr="00283079">
              <w:rPr>
                <w:sz w:val="21"/>
                <w:szCs w:val="21"/>
              </w:rPr>
              <w:t>EDTA’lı</w:t>
            </w:r>
          </w:p>
          <w:p w14:paraId="264219BC" w14:textId="77777777" w:rsidR="00F841A9" w:rsidRPr="00283079" w:rsidRDefault="00F841A9" w:rsidP="0047312A">
            <w:pPr>
              <w:ind w:right="-569"/>
              <w:jc w:val="both"/>
              <w:rPr>
                <w:sz w:val="21"/>
                <w:szCs w:val="21"/>
              </w:rPr>
            </w:pPr>
            <w:r w:rsidRPr="00283079">
              <w:rPr>
                <w:sz w:val="21"/>
                <w:szCs w:val="21"/>
              </w:rPr>
              <w:t>Tam Kan</w:t>
            </w:r>
          </w:p>
        </w:tc>
        <w:tc>
          <w:tcPr>
            <w:tcW w:w="1530" w:type="dxa"/>
            <w:noWrap/>
          </w:tcPr>
          <w:p w14:paraId="50E21464" w14:textId="77777777" w:rsidR="00F841A9" w:rsidRPr="00283079" w:rsidRDefault="00F841A9" w:rsidP="0047312A">
            <w:pPr>
              <w:ind w:right="-569"/>
              <w:jc w:val="both"/>
              <w:rPr>
                <w:sz w:val="21"/>
                <w:szCs w:val="21"/>
              </w:rPr>
            </w:pPr>
            <w:r w:rsidRPr="00283079">
              <w:rPr>
                <w:sz w:val="21"/>
                <w:szCs w:val="21"/>
              </w:rPr>
              <w:t>20 iş günü</w:t>
            </w:r>
          </w:p>
        </w:tc>
      </w:tr>
      <w:tr w:rsidR="00F841A9" w:rsidRPr="00283079" w14:paraId="4B6BE577" w14:textId="77777777" w:rsidTr="00736581">
        <w:trPr>
          <w:trHeight w:val="560"/>
        </w:trPr>
        <w:tc>
          <w:tcPr>
            <w:tcW w:w="392" w:type="dxa"/>
            <w:noWrap/>
          </w:tcPr>
          <w:p w14:paraId="7906DAF2" w14:textId="7E1FA92E" w:rsidR="00F841A9" w:rsidRDefault="004625CD" w:rsidP="0047312A">
            <w:pPr>
              <w:ind w:right="-569"/>
              <w:jc w:val="both"/>
              <w:rPr>
                <w:sz w:val="21"/>
                <w:szCs w:val="21"/>
              </w:rPr>
            </w:pPr>
            <w:r>
              <w:rPr>
                <w:sz w:val="21"/>
                <w:szCs w:val="21"/>
              </w:rPr>
              <w:t>2</w:t>
            </w:r>
          </w:p>
        </w:tc>
        <w:tc>
          <w:tcPr>
            <w:tcW w:w="1417" w:type="dxa"/>
            <w:noWrap/>
          </w:tcPr>
          <w:p w14:paraId="170A6BB4" w14:textId="77777777" w:rsidR="00F841A9" w:rsidRPr="00283079" w:rsidRDefault="00F841A9" w:rsidP="0047312A">
            <w:pPr>
              <w:ind w:right="-569"/>
              <w:jc w:val="both"/>
              <w:rPr>
                <w:sz w:val="21"/>
                <w:szCs w:val="21"/>
              </w:rPr>
            </w:pPr>
            <w:r>
              <w:rPr>
                <w:sz w:val="21"/>
                <w:szCs w:val="21"/>
              </w:rPr>
              <w:t>560397</w:t>
            </w:r>
          </w:p>
        </w:tc>
        <w:tc>
          <w:tcPr>
            <w:tcW w:w="4282" w:type="dxa"/>
            <w:noWrap/>
          </w:tcPr>
          <w:p w14:paraId="05D2A08D" w14:textId="77777777" w:rsidR="00F841A9" w:rsidRPr="00283079" w:rsidRDefault="00F841A9" w:rsidP="0047312A">
            <w:pPr>
              <w:ind w:right="-569"/>
              <w:jc w:val="both"/>
              <w:rPr>
                <w:sz w:val="21"/>
                <w:szCs w:val="21"/>
              </w:rPr>
            </w:pPr>
            <w:r w:rsidRPr="00283079">
              <w:rPr>
                <w:sz w:val="21"/>
                <w:szCs w:val="21"/>
              </w:rPr>
              <w:t xml:space="preserve">HLA </w:t>
            </w:r>
            <w:r>
              <w:rPr>
                <w:sz w:val="21"/>
                <w:szCs w:val="21"/>
              </w:rPr>
              <w:t>DPB1 SSP</w:t>
            </w:r>
            <w:r w:rsidRPr="00283079">
              <w:rPr>
                <w:sz w:val="21"/>
                <w:szCs w:val="21"/>
              </w:rPr>
              <w:t xml:space="preserve"> Yüksek Çözünürlükte</w:t>
            </w:r>
          </w:p>
          <w:p w14:paraId="7C65F19F" w14:textId="77777777" w:rsidR="00F841A9" w:rsidRPr="00283079" w:rsidRDefault="00F841A9" w:rsidP="0047312A">
            <w:pPr>
              <w:ind w:right="-569"/>
              <w:jc w:val="both"/>
              <w:rPr>
                <w:sz w:val="21"/>
                <w:szCs w:val="21"/>
              </w:rPr>
            </w:pPr>
          </w:p>
        </w:tc>
        <w:tc>
          <w:tcPr>
            <w:tcW w:w="1559" w:type="dxa"/>
            <w:noWrap/>
          </w:tcPr>
          <w:p w14:paraId="6DF36E00" w14:textId="77777777" w:rsidR="00F841A9" w:rsidRPr="00283079" w:rsidRDefault="00F841A9" w:rsidP="0047312A">
            <w:pPr>
              <w:ind w:right="-569"/>
              <w:jc w:val="both"/>
              <w:rPr>
                <w:sz w:val="21"/>
                <w:szCs w:val="21"/>
              </w:rPr>
            </w:pPr>
            <w:r w:rsidRPr="00283079">
              <w:rPr>
                <w:sz w:val="21"/>
                <w:szCs w:val="21"/>
              </w:rPr>
              <w:t>EDTA’lı</w:t>
            </w:r>
          </w:p>
          <w:p w14:paraId="2ECFDEFA" w14:textId="77777777" w:rsidR="00F841A9" w:rsidRPr="00283079" w:rsidRDefault="00F841A9" w:rsidP="0047312A">
            <w:pPr>
              <w:ind w:right="-569"/>
              <w:jc w:val="both"/>
              <w:rPr>
                <w:sz w:val="21"/>
                <w:szCs w:val="21"/>
              </w:rPr>
            </w:pPr>
            <w:r w:rsidRPr="00283079">
              <w:rPr>
                <w:sz w:val="21"/>
                <w:szCs w:val="21"/>
              </w:rPr>
              <w:t>Tam Kan</w:t>
            </w:r>
          </w:p>
        </w:tc>
        <w:tc>
          <w:tcPr>
            <w:tcW w:w="1530" w:type="dxa"/>
            <w:noWrap/>
          </w:tcPr>
          <w:p w14:paraId="77A9E2BA" w14:textId="77777777" w:rsidR="00F841A9" w:rsidRPr="00283079" w:rsidRDefault="00F841A9" w:rsidP="0047312A">
            <w:pPr>
              <w:ind w:right="-569"/>
              <w:jc w:val="both"/>
              <w:rPr>
                <w:sz w:val="21"/>
                <w:szCs w:val="21"/>
              </w:rPr>
            </w:pPr>
            <w:r w:rsidRPr="00283079">
              <w:rPr>
                <w:sz w:val="21"/>
                <w:szCs w:val="21"/>
              </w:rPr>
              <w:t>30 iş günü</w:t>
            </w:r>
          </w:p>
        </w:tc>
      </w:tr>
      <w:tr w:rsidR="00F841A9" w:rsidRPr="00283079" w14:paraId="7F47B67C" w14:textId="77777777" w:rsidTr="00736581">
        <w:trPr>
          <w:trHeight w:val="398"/>
        </w:trPr>
        <w:tc>
          <w:tcPr>
            <w:tcW w:w="392" w:type="dxa"/>
            <w:noWrap/>
          </w:tcPr>
          <w:p w14:paraId="054EF5A7" w14:textId="1FAA3E27" w:rsidR="00F841A9" w:rsidRPr="00283079" w:rsidRDefault="004625CD" w:rsidP="0047312A">
            <w:pPr>
              <w:ind w:right="-569"/>
              <w:jc w:val="both"/>
              <w:rPr>
                <w:sz w:val="21"/>
                <w:szCs w:val="21"/>
              </w:rPr>
            </w:pPr>
            <w:r>
              <w:rPr>
                <w:sz w:val="21"/>
                <w:szCs w:val="21"/>
              </w:rPr>
              <w:t>3</w:t>
            </w:r>
          </w:p>
        </w:tc>
        <w:tc>
          <w:tcPr>
            <w:tcW w:w="1417" w:type="dxa"/>
            <w:noWrap/>
          </w:tcPr>
          <w:p w14:paraId="4132BEF7" w14:textId="77777777" w:rsidR="00F841A9" w:rsidRPr="00283079" w:rsidRDefault="00F841A9" w:rsidP="0047312A">
            <w:pPr>
              <w:ind w:right="-569"/>
              <w:jc w:val="both"/>
              <w:rPr>
                <w:sz w:val="21"/>
                <w:szCs w:val="21"/>
              </w:rPr>
            </w:pPr>
            <w:r w:rsidRPr="00283079">
              <w:rPr>
                <w:sz w:val="21"/>
                <w:szCs w:val="21"/>
              </w:rPr>
              <w:t>560394</w:t>
            </w:r>
          </w:p>
        </w:tc>
        <w:tc>
          <w:tcPr>
            <w:tcW w:w="4282" w:type="dxa"/>
            <w:noWrap/>
          </w:tcPr>
          <w:p w14:paraId="52D4E584" w14:textId="77777777" w:rsidR="00F841A9" w:rsidRPr="00283079" w:rsidRDefault="00F841A9" w:rsidP="0047312A">
            <w:pPr>
              <w:ind w:right="-569"/>
              <w:jc w:val="both"/>
              <w:rPr>
                <w:sz w:val="21"/>
                <w:szCs w:val="21"/>
              </w:rPr>
            </w:pPr>
            <w:r w:rsidRPr="00283079">
              <w:rPr>
                <w:sz w:val="21"/>
                <w:szCs w:val="21"/>
              </w:rPr>
              <w:t>HLA B Moleküler Düşük Çözünürlükte</w:t>
            </w:r>
          </w:p>
        </w:tc>
        <w:tc>
          <w:tcPr>
            <w:tcW w:w="1559" w:type="dxa"/>
            <w:noWrap/>
          </w:tcPr>
          <w:p w14:paraId="4C75E659" w14:textId="77777777" w:rsidR="00F841A9" w:rsidRPr="00283079" w:rsidRDefault="00F841A9" w:rsidP="0047312A">
            <w:pPr>
              <w:ind w:right="-569"/>
              <w:jc w:val="both"/>
              <w:rPr>
                <w:sz w:val="21"/>
                <w:szCs w:val="21"/>
              </w:rPr>
            </w:pPr>
            <w:r w:rsidRPr="00283079">
              <w:rPr>
                <w:sz w:val="21"/>
                <w:szCs w:val="21"/>
              </w:rPr>
              <w:t>EDTA’lı</w:t>
            </w:r>
          </w:p>
          <w:p w14:paraId="6212C5AA" w14:textId="77777777" w:rsidR="00F841A9" w:rsidRPr="00283079" w:rsidRDefault="00F841A9" w:rsidP="0047312A">
            <w:pPr>
              <w:ind w:right="-569"/>
              <w:jc w:val="both"/>
              <w:rPr>
                <w:sz w:val="21"/>
                <w:szCs w:val="21"/>
              </w:rPr>
            </w:pPr>
            <w:r w:rsidRPr="00283079">
              <w:rPr>
                <w:sz w:val="21"/>
                <w:szCs w:val="21"/>
              </w:rPr>
              <w:t>Tam Kan</w:t>
            </w:r>
          </w:p>
        </w:tc>
        <w:tc>
          <w:tcPr>
            <w:tcW w:w="1530" w:type="dxa"/>
            <w:noWrap/>
          </w:tcPr>
          <w:p w14:paraId="0535E2BA" w14:textId="77777777" w:rsidR="00F841A9" w:rsidRPr="00283079" w:rsidRDefault="00F841A9" w:rsidP="0047312A">
            <w:pPr>
              <w:ind w:right="-569"/>
              <w:jc w:val="both"/>
              <w:rPr>
                <w:sz w:val="21"/>
                <w:szCs w:val="21"/>
              </w:rPr>
            </w:pPr>
            <w:r w:rsidRPr="00283079">
              <w:rPr>
                <w:sz w:val="21"/>
                <w:szCs w:val="21"/>
              </w:rPr>
              <w:t>20 iş günü</w:t>
            </w:r>
          </w:p>
        </w:tc>
      </w:tr>
      <w:tr w:rsidR="00F841A9" w:rsidRPr="00283079" w14:paraId="5392E6F1" w14:textId="77777777" w:rsidTr="00736581">
        <w:trPr>
          <w:trHeight w:val="568"/>
        </w:trPr>
        <w:tc>
          <w:tcPr>
            <w:tcW w:w="392" w:type="dxa"/>
            <w:noWrap/>
          </w:tcPr>
          <w:p w14:paraId="7D30A6BC" w14:textId="611F1C22" w:rsidR="00F841A9" w:rsidRPr="00283079" w:rsidRDefault="004625CD" w:rsidP="0047312A">
            <w:pPr>
              <w:ind w:right="-569"/>
              <w:jc w:val="both"/>
              <w:rPr>
                <w:sz w:val="21"/>
                <w:szCs w:val="21"/>
              </w:rPr>
            </w:pPr>
            <w:r>
              <w:rPr>
                <w:sz w:val="21"/>
                <w:szCs w:val="21"/>
              </w:rPr>
              <w:t>4</w:t>
            </w:r>
          </w:p>
        </w:tc>
        <w:tc>
          <w:tcPr>
            <w:tcW w:w="1417" w:type="dxa"/>
            <w:noWrap/>
          </w:tcPr>
          <w:p w14:paraId="4E796585" w14:textId="77777777" w:rsidR="00F841A9" w:rsidRPr="00283079" w:rsidRDefault="00F841A9" w:rsidP="0047312A">
            <w:pPr>
              <w:ind w:right="-569"/>
              <w:jc w:val="both"/>
              <w:rPr>
                <w:sz w:val="21"/>
                <w:szCs w:val="21"/>
              </w:rPr>
            </w:pPr>
            <w:r w:rsidRPr="00283079">
              <w:rPr>
                <w:sz w:val="21"/>
                <w:szCs w:val="21"/>
              </w:rPr>
              <w:t>560395</w:t>
            </w:r>
          </w:p>
        </w:tc>
        <w:tc>
          <w:tcPr>
            <w:tcW w:w="4282" w:type="dxa"/>
            <w:noWrap/>
          </w:tcPr>
          <w:p w14:paraId="22387676" w14:textId="77777777" w:rsidR="00F841A9" w:rsidRPr="00283079" w:rsidRDefault="00F841A9" w:rsidP="0047312A">
            <w:pPr>
              <w:ind w:right="-569"/>
              <w:jc w:val="both"/>
              <w:rPr>
                <w:sz w:val="21"/>
                <w:szCs w:val="21"/>
              </w:rPr>
            </w:pPr>
            <w:r w:rsidRPr="00283079">
              <w:rPr>
                <w:sz w:val="21"/>
                <w:szCs w:val="21"/>
              </w:rPr>
              <w:t>HLA DQ Moleküler Düşük Çözünürlükte</w:t>
            </w:r>
          </w:p>
        </w:tc>
        <w:tc>
          <w:tcPr>
            <w:tcW w:w="1559" w:type="dxa"/>
            <w:noWrap/>
          </w:tcPr>
          <w:p w14:paraId="6B2549DB" w14:textId="77777777" w:rsidR="00F841A9" w:rsidRPr="00283079" w:rsidRDefault="00F841A9" w:rsidP="0047312A">
            <w:pPr>
              <w:ind w:right="-569"/>
              <w:jc w:val="both"/>
              <w:rPr>
                <w:sz w:val="21"/>
                <w:szCs w:val="21"/>
              </w:rPr>
            </w:pPr>
            <w:r w:rsidRPr="00283079">
              <w:rPr>
                <w:sz w:val="21"/>
                <w:szCs w:val="21"/>
              </w:rPr>
              <w:t>EDTA’lı</w:t>
            </w:r>
          </w:p>
          <w:p w14:paraId="108F5138" w14:textId="77777777" w:rsidR="00F841A9" w:rsidRPr="00283079" w:rsidRDefault="00F841A9" w:rsidP="0047312A">
            <w:pPr>
              <w:ind w:right="-569"/>
              <w:jc w:val="both"/>
              <w:rPr>
                <w:sz w:val="21"/>
                <w:szCs w:val="21"/>
              </w:rPr>
            </w:pPr>
            <w:r w:rsidRPr="00283079">
              <w:rPr>
                <w:sz w:val="21"/>
                <w:szCs w:val="21"/>
              </w:rPr>
              <w:t>Tam Kan</w:t>
            </w:r>
          </w:p>
        </w:tc>
        <w:tc>
          <w:tcPr>
            <w:tcW w:w="1530" w:type="dxa"/>
            <w:noWrap/>
          </w:tcPr>
          <w:p w14:paraId="652B9228" w14:textId="77777777" w:rsidR="00F841A9" w:rsidRPr="00283079" w:rsidRDefault="00F841A9" w:rsidP="0047312A">
            <w:pPr>
              <w:ind w:right="-569"/>
              <w:jc w:val="both"/>
              <w:rPr>
                <w:sz w:val="21"/>
                <w:szCs w:val="21"/>
              </w:rPr>
            </w:pPr>
            <w:r w:rsidRPr="00283079">
              <w:rPr>
                <w:sz w:val="21"/>
                <w:szCs w:val="21"/>
              </w:rPr>
              <w:t>20 iş günü</w:t>
            </w:r>
          </w:p>
        </w:tc>
      </w:tr>
      <w:tr w:rsidR="00F841A9" w:rsidRPr="00283079" w14:paraId="556094B6" w14:textId="77777777" w:rsidTr="00736581">
        <w:trPr>
          <w:trHeight w:val="568"/>
        </w:trPr>
        <w:tc>
          <w:tcPr>
            <w:tcW w:w="392" w:type="dxa"/>
            <w:noWrap/>
          </w:tcPr>
          <w:p w14:paraId="45B2804B" w14:textId="01872683" w:rsidR="00F841A9" w:rsidRPr="00283079" w:rsidRDefault="004625CD" w:rsidP="0047312A">
            <w:pPr>
              <w:ind w:right="-569"/>
              <w:jc w:val="both"/>
              <w:rPr>
                <w:sz w:val="21"/>
                <w:szCs w:val="21"/>
              </w:rPr>
            </w:pPr>
            <w:r>
              <w:rPr>
                <w:sz w:val="21"/>
                <w:szCs w:val="21"/>
              </w:rPr>
              <w:t>5</w:t>
            </w:r>
          </w:p>
        </w:tc>
        <w:tc>
          <w:tcPr>
            <w:tcW w:w="1417" w:type="dxa"/>
            <w:noWrap/>
          </w:tcPr>
          <w:p w14:paraId="6BF0A7CB" w14:textId="77777777" w:rsidR="00F841A9" w:rsidRPr="00283079" w:rsidRDefault="00F841A9" w:rsidP="0047312A">
            <w:pPr>
              <w:ind w:right="-569"/>
              <w:jc w:val="both"/>
              <w:rPr>
                <w:sz w:val="21"/>
                <w:szCs w:val="21"/>
              </w:rPr>
            </w:pPr>
            <w:r w:rsidRPr="00283079">
              <w:rPr>
                <w:sz w:val="21"/>
                <w:szCs w:val="21"/>
              </w:rPr>
              <w:t>560361</w:t>
            </w:r>
          </w:p>
        </w:tc>
        <w:tc>
          <w:tcPr>
            <w:tcW w:w="4282" w:type="dxa"/>
            <w:noWrap/>
          </w:tcPr>
          <w:p w14:paraId="0A61FBD4" w14:textId="77777777" w:rsidR="00F841A9" w:rsidRPr="00283079" w:rsidRDefault="00F841A9" w:rsidP="0047312A">
            <w:pPr>
              <w:ind w:right="-569"/>
              <w:jc w:val="both"/>
              <w:rPr>
                <w:sz w:val="21"/>
                <w:szCs w:val="21"/>
              </w:rPr>
            </w:pPr>
            <w:r w:rsidRPr="00283079">
              <w:rPr>
                <w:sz w:val="21"/>
                <w:szCs w:val="21"/>
              </w:rPr>
              <w:t>HLA-A SBT, Yüksek Çözünürlükte</w:t>
            </w:r>
          </w:p>
        </w:tc>
        <w:tc>
          <w:tcPr>
            <w:tcW w:w="1559" w:type="dxa"/>
            <w:noWrap/>
          </w:tcPr>
          <w:p w14:paraId="6C06A8D6" w14:textId="77777777" w:rsidR="00F841A9" w:rsidRPr="00283079" w:rsidRDefault="00F841A9" w:rsidP="0047312A">
            <w:pPr>
              <w:ind w:right="-569"/>
              <w:jc w:val="both"/>
              <w:rPr>
                <w:sz w:val="21"/>
                <w:szCs w:val="21"/>
              </w:rPr>
            </w:pPr>
            <w:r w:rsidRPr="00283079">
              <w:rPr>
                <w:sz w:val="21"/>
                <w:szCs w:val="21"/>
              </w:rPr>
              <w:t>EDTA’lı</w:t>
            </w:r>
          </w:p>
          <w:p w14:paraId="56881C1E" w14:textId="77777777" w:rsidR="00F841A9" w:rsidRPr="00283079" w:rsidRDefault="00F841A9" w:rsidP="0047312A">
            <w:pPr>
              <w:ind w:right="-569"/>
              <w:jc w:val="both"/>
              <w:rPr>
                <w:sz w:val="21"/>
                <w:szCs w:val="21"/>
              </w:rPr>
            </w:pPr>
            <w:r w:rsidRPr="00283079">
              <w:rPr>
                <w:sz w:val="21"/>
                <w:szCs w:val="21"/>
              </w:rPr>
              <w:t>Tam Kan</w:t>
            </w:r>
          </w:p>
        </w:tc>
        <w:tc>
          <w:tcPr>
            <w:tcW w:w="1530" w:type="dxa"/>
            <w:noWrap/>
          </w:tcPr>
          <w:p w14:paraId="3EAB86D6" w14:textId="77777777" w:rsidR="00F841A9" w:rsidRPr="00283079" w:rsidRDefault="00F841A9" w:rsidP="0047312A">
            <w:pPr>
              <w:ind w:right="-569"/>
              <w:jc w:val="both"/>
              <w:rPr>
                <w:sz w:val="21"/>
                <w:szCs w:val="21"/>
              </w:rPr>
            </w:pPr>
            <w:r w:rsidRPr="00283079">
              <w:rPr>
                <w:sz w:val="21"/>
                <w:szCs w:val="21"/>
              </w:rPr>
              <w:t>30 iş günü</w:t>
            </w:r>
          </w:p>
        </w:tc>
      </w:tr>
      <w:tr w:rsidR="00F841A9" w:rsidRPr="00283079" w14:paraId="42C9B97F" w14:textId="77777777" w:rsidTr="00736581">
        <w:trPr>
          <w:trHeight w:val="568"/>
        </w:trPr>
        <w:tc>
          <w:tcPr>
            <w:tcW w:w="392" w:type="dxa"/>
            <w:noWrap/>
          </w:tcPr>
          <w:p w14:paraId="7535E334" w14:textId="38DD211E" w:rsidR="00F841A9" w:rsidRPr="00283079" w:rsidRDefault="004625CD" w:rsidP="0047312A">
            <w:pPr>
              <w:ind w:right="-569"/>
              <w:jc w:val="both"/>
              <w:rPr>
                <w:sz w:val="21"/>
                <w:szCs w:val="21"/>
              </w:rPr>
            </w:pPr>
            <w:r>
              <w:rPr>
                <w:sz w:val="21"/>
                <w:szCs w:val="21"/>
              </w:rPr>
              <w:t>6</w:t>
            </w:r>
          </w:p>
        </w:tc>
        <w:tc>
          <w:tcPr>
            <w:tcW w:w="1417" w:type="dxa"/>
            <w:noWrap/>
          </w:tcPr>
          <w:p w14:paraId="2F5A40F8" w14:textId="77777777" w:rsidR="00F841A9" w:rsidRPr="00283079" w:rsidRDefault="00F841A9" w:rsidP="0047312A">
            <w:pPr>
              <w:ind w:right="-569"/>
              <w:jc w:val="both"/>
              <w:rPr>
                <w:sz w:val="21"/>
                <w:szCs w:val="21"/>
              </w:rPr>
            </w:pPr>
            <w:r w:rsidRPr="00283079">
              <w:rPr>
                <w:sz w:val="21"/>
                <w:szCs w:val="21"/>
              </w:rPr>
              <w:t>560362</w:t>
            </w:r>
          </w:p>
        </w:tc>
        <w:tc>
          <w:tcPr>
            <w:tcW w:w="4282" w:type="dxa"/>
            <w:noWrap/>
          </w:tcPr>
          <w:p w14:paraId="347B4655" w14:textId="77777777" w:rsidR="00F841A9" w:rsidRPr="00283079" w:rsidRDefault="00F841A9" w:rsidP="0047312A">
            <w:pPr>
              <w:ind w:right="-569"/>
              <w:jc w:val="both"/>
              <w:rPr>
                <w:sz w:val="21"/>
                <w:szCs w:val="21"/>
              </w:rPr>
            </w:pPr>
            <w:r w:rsidRPr="00283079">
              <w:rPr>
                <w:sz w:val="21"/>
                <w:szCs w:val="21"/>
              </w:rPr>
              <w:t>HLA-B SBT, Yüksek Çözünürlükte</w:t>
            </w:r>
          </w:p>
        </w:tc>
        <w:tc>
          <w:tcPr>
            <w:tcW w:w="1559" w:type="dxa"/>
            <w:noWrap/>
          </w:tcPr>
          <w:p w14:paraId="7845F55B" w14:textId="77777777" w:rsidR="00F841A9" w:rsidRPr="00283079" w:rsidRDefault="00F841A9" w:rsidP="0047312A">
            <w:pPr>
              <w:ind w:right="-569"/>
              <w:jc w:val="both"/>
              <w:rPr>
                <w:sz w:val="21"/>
                <w:szCs w:val="21"/>
              </w:rPr>
            </w:pPr>
            <w:r w:rsidRPr="00283079">
              <w:rPr>
                <w:sz w:val="21"/>
                <w:szCs w:val="21"/>
              </w:rPr>
              <w:t>EDTA’lı</w:t>
            </w:r>
          </w:p>
          <w:p w14:paraId="2EE29307" w14:textId="77777777" w:rsidR="00F841A9" w:rsidRPr="00283079" w:rsidRDefault="00F841A9" w:rsidP="0047312A">
            <w:pPr>
              <w:ind w:right="-569"/>
              <w:jc w:val="both"/>
              <w:rPr>
                <w:sz w:val="21"/>
                <w:szCs w:val="21"/>
              </w:rPr>
            </w:pPr>
            <w:r w:rsidRPr="00283079">
              <w:rPr>
                <w:sz w:val="21"/>
                <w:szCs w:val="21"/>
              </w:rPr>
              <w:t>Tam Kan</w:t>
            </w:r>
          </w:p>
        </w:tc>
        <w:tc>
          <w:tcPr>
            <w:tcW w:w="1530" w:type="dxa"/>
            <w:noWrap/>
          </w:tcPr>
          <w:p w14:paraId="452F4DD5" w14:textId="77777777" w:rsidR="00F841A9" w:rsidRPr="00283079" w:rsidRDefault="00F841A9" w:rsidP="0047312A">
            <w:pPr>
              <w:ind w:right="-569"/>
              <w:jc w:val="both"/>
              <w:rPr>
                <w:sz w:val="21"/>
                <w:szCs w:val="21"/>
              </w:rPr>
            </w:pPr>
            <w:r w:rsidRPr="00127BDB">
              <w:rPr>
                <w:sz w:val="21"/>
                <w:szCs w:val="21"/>
              </w:rPr>
              <w:t>30 iş günü</w:t>
            </w:r>
          </w:p>
        </w:tc>
      </w:tr>
      <w:tr w:rsidR="00F841A9" w:rsidRPr="00283079" w14:paraId="315481D8" w14:textId="77777777" w:rsidTr="00736581">
        <w:trPr>
          <w:trHeight w:val="568"/>
        </w:trPr>
        <w:tc>
          <w:tcPr>
            <w:tcW w:w="392" w:type="dxa"/>
            <w:noWrap/>
          </w:tcPr>
          <w:p w14:paraId="4FDE242A" w14:textId="164C5837" w:rsidR="00F841A9" w:rsidRPr="00283079" w:rsidRDefault="004625CD" w:rsidP="0047312A">
            <w:pPr>
              <w:ind w:right="-569"/>
              <w:jc w:val="both"/>
              <w:rPr>
                <w:sz w:val="21"/>
                <w:szCs w:val="21"/>
              </w:rPr>
            </w:pPr>
            <w:r>
              <w:rPr>
                <w:sz w:val="21"/>
                <w:szCs w:val="21"/>
              </w:rPr>
              <w:t>7</w:t>
            </w:r>
          </w:p>
        </w:tc>
        <w:tc>
          <w:tcPr>
            <w:tcW w:w="1417" w:type="dxa"/>
            <w:noWrap/>
          </w:tcPr>
          <w:p w14:paraId="181E2FBC" w14:textId="77777777" w:rsidR="00F841A9" w:rsidRPr="00283079" w:rsidRDefault="00F841A9" w:rsidP="0047312A">
            <w:pPr>
              <w:ind w:right="-569"/>
              <w:jc w:val="both"/>
              <w:rPr>
                <w:sz w:val="21"/>
                <w:szCs w:val="21"/>
              </w:rPr>
            </w:pPr>
            <w:r w:rsidRPr="00283079">
              <w:rPr>
                <w:sz w:val="21"/>
                <w:szCs w:val="21"/>
              </w:rPr>
              <w:t>560363</w:t>
            </w:r>
          </w:p>
        </w:tc>
        <w:tc>
          <w:tcPr>
            <w:tcW w:w="4282" w:type="dxa"/>
            <w:noWrap/>
          </w:tcPr>
          <w:p w14:paraId="5919F5EB" w14:textId="77777777" w:rsidR="00F841A9" w:rsidRPr="00283079" w:rsidRDefault="00F841A9" w:rsidP="0047312A">
            <w:pPr>
              <w:ind w:right="-569"/>
              <w:jc w:val="both"/>
              <w:rPr>
                <w:sz w:val="21"/>
                <w:szCs w:val="21"/>
              </w:rPr>
            </w:pPr>
            <w:r w:rsidRPr="00283079">
              <w:rPr>
                <w:sz w:val="21"/>
                <w:szCs w:val="21"/>
              </w:rPr>
              <w:t>HLA-C SBT, Yüksek Çözünürlükte</w:t>
            </w:r>
          </w:p>
        </w:tc>
        <w:tc>
          <w:tcPr>
            <w:tcW w:w="1559" w:type="dxa"/>
            <w:noWrap/>
          </w:tcPr>
          <w:p w14:paraId="53FC222B" w14:textId="77777777" w:rsidR="00F841A9" w:rsidRPr="00283079" w:rsidRDefault="00F841A9" w:rsidP="0047312A">
            <w:pPr>
              <w:ind w:right="-569"/>
              <w:jc w:val="both"/>
              <w:rPr>
                <w:sz w:val="21"/>
                <w:szCs w:val="21"/>
              </w:rPr>
            </w:pPr>
            <w:r w:rsidRPr="00283079">
              <w:rPr>
                <w:sz w:val="21"/>
                <w:szCs w:val="21"/>
              </w:rPr>
              <w:t>EDTA’lı</w:t>
            </w:r>
          </w:p>
          <w:p w14:paraId="0AB7B7BF" w14:textId="77777777" w:rsidR="00F841A9" w:rsidRPr="00283079" w:rsidRDefault="00F841A9" w:rsidP="0047312A">
            <w:pPr>
              <w:ind w:right="-569"/>
              <w:jc w:val="both"/>
              <w:rPr>
                <w:sz w:val="21"/>
                <w:szCs w:val="21"/>
              </w:rPr>
            </w:pPr>
            <w:r w:rsidRPr="00283079">
              <w:rPr>
                <w:sz w:val="21"/>
                <w:szCs w:val="21"/>
              </w:rPr>
              <w:t>Tam Kan</w:t>
            </w:r>
          </w:p>
        </w:tc>
        <w:tc>
          <w:tcPr>
            <w:tcW w:w="1530" w:type="dxa"/>
            <w:noWrap/>
          </w:tcPr>
          <w:p w14:paraId="4510D1FC" w14:textId="77777777" w:rsidR="00F841A9" w:rsidRPr="00283079" w:rsidRDefault="00F841A9" w:rsidP="0047312A">
            <w:pPr>
              <w:ind w:right="-569"/>
              <w:jc w:val="both"/>
              <w:rPr>
                <w:sz w:val="21"/>
                <w:szCs w:val="21"/>
              </w:rPr>
            </w:pPr>
            <w:r w:rsidRPr="00127BDB">
              <w:rPr>
                <w:sz w:val="21"/>
                <w:szCs w:val="21"/>
              </w:rPr>
              <w:t>30 iş günü</w:t>
            </w:r>
          </w:p>
        </w:tc>
      </w:tr>
      <w:tr w:rsidR="00F841A9" w:rsidRPr="00283079" w14:paraId="1C19134C" w14:textId="77777777" w:rsidTr="00736581">
        <w:trPr>
          <w:trHeight w:val="568"/>
        </w:trPr>
        <w:tc>
          <w:tcPr>
            <w:tcW w:w="392" w:type="dxa"/>
            <w:noWrap/>
          </w:tcPr>
          <w:p w14:paraId="12061862" w14:textId="09E0EC88" w:rsidR="00F841A9" w:rsidRPr="00283079" w:rsidRDefault="004625CD" w:rsidP="0047312A">
            <w:pPr>
              <w:ind w:right="-569"/>
              <w:jc w:val="both"/>
              <w:rPr>
                <w:sz w:val="21"/>
                <w:szCs w:val="21"/>
              </w:rPr>
            </w:pPr>
            <w:r>
              <w:rPr>
                <w:sz w:val="21"/>
                <w:szCs w:val="21"/>
              </w:rPr>
              <w:t>8</w:t>
            </w:r>
          </w:p>
        </w:tc>
        <w:tc>
          <w:tcPr>
            <w:tcW w:w="1417" w:type="dxa"/>
            <w:noWrap/>
          </w:tcPr>
          <w:p w14:paraId="0EE22412" w14:textId="77777777" w:rsidR="00F841A9" w:rsidRPr="00283079" w:rsidRDefault="00F841A9" w:rsidP="0047312A">
            <w:pPr>
              <w:ind w:right="-569"/>
              <w:jc w:val="both"/>
              <w:rPr>
                <w:sz w:val="21"/>
                <w:szCs w:val="21"/>
              </w:rPr>
            </w:pPr>
            <w:r w:rsidRPr="00283079">
              <w:rPr>
                <w:sz w:val="21"/>
                <w:szCs w:val="21"/>
              </w:rPr>
              <w:t>560365</w:t>
            </w:r>
          </w:p>
        </w:tc>
        <w:tc>
          <w:tcPr>
            <w:tcW w:w="4282" w:type="dxa"/>
            <w:noWrap/>
          </w:tcPr>
          <w:p w14:paraId="148E906C" w14:textId="77777777" w:rsidR="00F841A9" w:rsidRPr="00283079" w:rsidRDefault="00F841A9" w:rsidP="0047312A">
            <w:pPr>
              <w:ind w:right="-569"/>
              <w:jc w:val="both"/>
              <w:rPr>
                <w:sz w:val="21"/>
                <w:szCs w:val="21"/>
              </w:rPr>
            </w:pPr>
            <w:r w:rsidRPr="00283079">
              <w:rPr>
                <w:sz w:val="21"/>
                <w:szCs w:val="21"/>
              </w:rPr>
              <w:t>HLA-DRB1 SBT, Yüksek Çözünürlükte</w:t>
            </w:r>
          </w:p>
        </w:tc>
        <w:tc>
          <w:tcPr>
            <w:tcW w:w="1559" w:type="dxa"/>
            <w:noWrap/>
          </w:tcPr>
          <w:p w14:paraId="3C473675" w14:textId="77777777" w:rsidR="00F841A9" w:rsidRPr="00283079" w:rsidRDefault="00F841A9" w:rsidP="0047312A">
            <w:pPr>
              <w:ind w:right="-569"/>
              <w:jc w:val="both"/>
              <w:rPr>
                <w:sz w:val="21"/>
                <w:szCs w:val="21"/>
              </w:rPr>
            </w:pPr>
            <w:r w:rsidRPr="00283079">
              <w:rPr>
                <w:sz w:val="21"/>
                <w:szCs w:val="21"/>
              </w:rPr>
              <w:t>EDTA’lı</w:t>
            </w:r>
          </w:p>
          <w:p w14:paraId="1300FB53" w14:textId="77777777" w:rsidR="00F841A9" w:rsidRPr="00283079" w:rsidRDefault="00F841A9" w:rsidP="0047312A">
            <w:pPr>
              <w:ind w:right="-569"/>
              <w:jc w:val="both"/>
              <w:rPr>
                <w:sz w:val="21"/>
                <w:szCs w:val="21"/>
              </w:rPr>
            </w:pPr>
            <w:r w:rsidRPr="00283079">
              <w:rPr>
                <w:sz w:val="21"/>
                <w:szCs w:val="21"/>
              </w:rPr>
              <w:t>Tam Kan</w:t>
            </w:r>
          </w:p>
        </w:tc>
        <w:tc>
          <w:tcPr>
            <w:tcW w:w="1530" w:type="dxa"/>
            <w:noWrap/>
          </w:tcPr>
          <w:p w14:paraId="27B66A4F" w14:textId="77777777" w:rsidR="00F841A9" w:rsidRPr="00283079" w:rsidRDefault="00F841A9" w:rsidP="0047312A">
            <w:pPr>
              <w:ind w:right="-569"/>
              <w:jc w:val="both"/>
              <w:rPr>
                <w:sz w:val="21"/>
                <w:szCs w:val="21"/>
              </w:rPr>
            </w:pPr>
            <w:r w:rsidRPr="00127BDB">
              <w:rPr>
                <w:sz w:val="21"/>
                <w:szCs w:val="21"/>
              </w:rPr>
              <w:t>30 iş günü</w:t>
            </w:r>
          </w:p>
        </w:tc>
      </w:tr>
      <w:tr w:rsidR="00F841A9" w:rsidRPr="00283079" w14:paraId="09141BAB" w14:textId="77777777" w:rsidTr="00736581">
        <w:trPr>
          <w:trHeight w:val="549"/>
        </w:trPr>
        <w:tc>
          <w:tcPr>
            <w:tcW w:w="392" w:type="dxa"/>
            <w:noWrap/>
          </w:tcPr>
          <w:p w14:paraId="0905FFBD" w14:textId="14DED9E0" w:rsidR="00F841A9" w:rsidRPr="00283079" w:rsidRDefault="004625CD" w:rsidP="0047312A">
            <w:pPr>
              <w:ind w:right="-569"/>
              <w:jc w:val="both"/>
              <w:rPr>
                <w:sz w:val="21"/>
                <w:szCs w:val="21"/>
              </w:rPr>
            </w:pPr>
            <w:r>
              <w:rPr>
                <w:sz w:val="21"/>
                <w:szCs w:val="21"/>
              </w:rPr>
              <w:t>9</w:t>
            </w:r>
          </w:p>
        </w:tc>
        <w:tc>
          <w:tcPr>
            <w:tcW w:w="1417" w:type="dxa"/>
            <w:noWrap/>
          </w:tcPr>
          <w:p w14:paraId="4630A0D2" w14:textId="77777777" w:rsidR="00F841A9" w:rsidRPr="00283079" w:rsidRDefault="00F841A9" w:rsidP="0047312A">
            <w:pPr>
              <w:ind w:right="-569"/>
              <w:jc w:val="both"/>
              <w:rPr>
                <w:sz w:val="21"/>
                <w:szCs w:val="21"/>
              </w:rPr>
            </w:pPr>
            <w:r w:rsidRPr="00283079">
              <w:rPr>
                <w:sz w:val="21"/>
                <w:szCs w:val="21"/>
              </w:rPr>
              <w:t>560364</w:t>
            </w:r>
          </w:p>
        </w:tc>
        <w:tc>
          <w:tcPr>
            <w:tcW w:w="4282" w:type="dxa"/>
            <w:noWrap/>
          </w:tcPr>
          <w:p w14:paraId="529663BE" w14:textId="77777777" w:rsidR="00F841A9" w:rsidRPr="00283079" w:rsidRDefault="00F841A9" w:rsidP="0047312A">
            <w:pPr>
              <w:ind w:right="-569"/>
              <w:jc w:val="both"/>
              <w:rPr>
                <w:sz w:val="21"/>
                <w:szCs w:val="21"/>
              </w:rPr>
            </w:pPr>
            <w:r w:rsidRPr="00283079">
              <w:rPr>
                <w:sz w:val="21"/>
                <w:szCs w:val="21"/>
              </w:rPr>
              <w:t>HLA-DQB1 SBT, Yüksek Çözünürlükte</w:t>
            </w:r>
          </w:p>
        </w:tc>
        <w:tc>
          <w:tcPr>
            <w:tcW w:w="1559" w:type="dxa"/>
            <w:noWrap/>
          </w:tcPr>
          <w:p w14:paraId="6E7D467D" w14:textId="77777777" w:rsidR="00F841A9" w:rsidRPr="00283079" w:rsidRDefault="00F841A9" w:rsidP="0047312A">
            <w:pPr>
              <w:ind w:right="-569"/>
              <w:jc w:val="both"/>
              <w:rPr>
                <w:sz w:val="21"/>
                <w:szCs w:val="21"/>
              </w:rPr>
            </w:pPr>
            <w:r w:rsidRPr="00283079">
              <w:rPr>
                <w:sz w:val="21"/>
                <w:szCs w:val="21"/>
              </w:rPr>
              <w:t>EDTA’lı</w:t>
            </w:r>
          </w:p>
          <w:p w14:paraId="57061AC7" w14:textId="77777777" w:rsidR="00F841A9" w:rsidRPr="00283079" w:rsidRDefault="00F841A9" w:rsidP="0047312A">
            <w:pPr>
              <w:ind w:right="-569"/>
              <w:jc w:val="both"/>
              <w:rPr>
                <w:sz w:val="21"/>
                <w:szCs w:val="21"/>
              </w:rPr>
            </w:pPr>
            <w:r w:rsidRPr="00283079">
              <w:rPr>
                <w:sz w:val="21"/>
                <w:szCs w:val="21"/>
              </w:rPr>
              <w:t>Tam Kan</w:t>
            </w:r>
          </w:p>
        </w:tc>
        <w:tc>
          <w:tcPr>
            <w:tcW w:w="1530" w:type="dxa"/>
            <w:noWrap/>
          </w:tcPr>
          <w:p w14:paraId="203E1764" w14:textId="77777777" w:rsidR="00F841A9" w:rsidRPr="00283079" w:rsidRDefault="00F841A9" w:rsidP="0047312A">
            <w:pPr>
              <w:ind w:right="-569"/>
              <w:jc w:val="both"/>
              <w:rPr>
                <w:sz w:val="21"/>
                <w:szCs w:val="21"/>
              </w:rPr>
            </w:pPr>
            <w:r w:rsidRPr="00127BDB">
              <w:rPr>
                <w:sz w:val="21"/>
                <w:szCs w:val="21"/>
              </w:rPr>
              <w:t>30 iş günü</w:t>
            </w:r>
          </w:p>
        </w:tc>
      </w:tr>
      <w:tr w:rsidR="00F841A9" w:rsidRPr="00283079" w14:paraId="25B47DE0" w14:textId="77777777" w:rsidTr="00736581">
        <w:trPr>
          <w:trHeight w:val="557"/>
        </w:trPr>
        <w:tc>
          <w:tcPr>
            <w:tcW w:w="392" w:type="dxa"/>
            <w:noWrap/>
          </w:tcPr>
          <w:p w14:paraId="63761568" w14:textId="2C9D0B33" w:rsidR="00F841A9" w:rsidRDefault="004625CD" w:rsidP="0047312A">
            <w:pPr>
              <w:ind w:right="-569"/>
              <w:jc w:val="both"/>
              <w:rPr>
                <w:sz w:val="21"/>
                <w:szCs w:val="21"/>
              </w:rPr>
            </w:pPr>
            <w:r>
              <w:rPr>
                <w:sz w:val="21"/>
                <w:szCs w:val="21"/>
              </w:rPr>
              <w:t>10</w:t>
            </w:r>
          </w:p>
        </w:tc>
        <w:tc>
          <w:tcPr>
            <w:tcW w:w="1417" w:type="dxa"/>
            <w:noWrap/>
          </w:tcPr>
          <w:p w14:paraId="44203004" w14:textId="77777777" w:rsidR="00F841A9" w:rsidRPr="00283079" w:rsidRDefault="00F841A9" w:rsidP="0047312A">
            <w:pPr>
              <w:ind w:right="-569"/>
              <w:jc w:val="both"/>
              <w:rPr>
                <w:sz w:val="21"/>
                <w:szCs w:val="21"/>
              </w:rPr>
            </w:pPr>
            <w:r w:rsidRPr="00283079">
              <w:rPr>
                <w:sz w:val="21"/>
                <w:szCs w:val="21"/>
              </w:rPr>
              <w:t>5603</w:t>
            </w:r>
            <w:r>
              <w:rPr>
                <w:sz w:val="21"/>
                <w:szCs w:val="21"/>
              </w:rPr>
              <w:t>96</w:t>
            </w:r>
          </w:p>
        </w:tc>
        <w:tc>
          <w:tcPr>
            <w:tcW w:w="4282" w:type="dxa"/>
            <w:noWrap/>
          </w:tcPr>
          <w:p w14:paraId="21DEDF40" w14:textId="77777777" w:rsidR="00F841A9" w:rsidRPr="00283079" w:rsidRDefault="00F841A9" w:rsidP="0047312A">
            <w:pPr>
              <w:ind w:right="-569"/>
              <w:jc w:val="both"/>
              <w:rPr>
                <w:sz w:val="21"/>
                <w:szCs w:val="21"/>
              </w:rPr>
            </w:pPr>
            <w:r w:rsidRPr="00283079">
              <w:rPr>
                <w:sz w:val="21"/>
                <w:szCs w:val="21"/>
              </w:rPr>
              <w:t>HLA-D</w:t>
            </w:r>
            <w:r>
              <w:rPr>
                <w:sz w:val="21"/>
                <w:szCs w:val="21"/>
              </w:rPr>
              <w:t>PB</w:t>
            </w:r>
            <w:r w:rsidRPr="00283079">
              <w:rPr>
                <w:sz w:val="21"/>
                <w:szCs w:val="21"/>
              </w:rPr>
              <w:t>1 SBT, Yüksek Çözünürlükte</w:t>
            </w:r>
          </w:p>
        </w:tc>
        <w:tc>
          <w:tcPr>
            <w:tcW w:w="1559" w:type="dxa"/>
            <w:noWrap/>
          </w:tcPr>
          <w:p w14:paraId="7E274CE6" w14:textId="77777777" w:rsidR="00F841A9" w:rsidRPr="00283079" w:rsidRDefault="00F841A9" w:rsidP="0047312A">
            <w:pPr>
              <w:ind w:right="-569"/>
              <w:jc w:val="both"/>
              <w:rPr>
                <w:sz w:val="21"/>
                <w:szCs w:val="21"/>
              </w:rPr>
            </w:pPr>
            <w:r w:rsidRPr="00283079">
              <w:rPr>
                <w:sz w:val="21"/>
                <w:szCs w:val="21"/>
              </w:rPr>
              <w:t>EDTA’lı</w:t>
            </w:r>
          </w:p>
          <w:p w14:paraId="44BE0BAA" w14:textId="77777777" w:rsidR="00F841A9" w:rsidRPr="00283079" w:rsidRDefault="00F841A9" w:rsidP="0047312A">
            <w:pPr>
              <w:ind w:right="-569"/>
              <w:jc w:val="both"/>
              <w:rPr>
                <w:sz w:val="21"/>
                <w:szCs w:val="21"/>
              </w:rPr>
            </w:pPr>
            <w:r w:rsidRPr="00283079">
              <w:rPr>
                <w:sz w:val="21"/>
                <w:szCs w:val="21"/>
              </w:rPr>
              <w:t>Tam Kan</w:t>
            </w:r>
          </w:p>
        </w:tc>
        <w:tc>
          <w:tcPr>
            <w:tcW w:w="1530" w:type="dxa"/>
            <w:noWrap/>
          </w:tcPr>
          <w:p w14:paraId="49D25931" w14:textId="77777777" w:rsidR="00F841A9" w:rsidRPr="00127BDB" w:rsidRDefault="00F841A9" w:rsidP="0047312A">
            <w:pPr>
              <w:ind w:right="-569"/>
              <w:jc w:val="both"/>
              <w:rPr>
                <w:sz w:val="21"/>
                <w:szCs w:val="21"/>
              </w:rPr>
            </w:pPr>
            <w:r w:rsidRPr="00127BDB">
              <w:rPr>
                <w:sz w:val="21"/>
                <w:szCs w:val="21"/>
              </w:rPr>
              <w:t>30 iş günü</w:t>
            </w:r>
          </w:p>
        </w:tc>
      </w:tr>
      <w:tr w:rsidR="00F841A9" w:rsidRPr="00283079" w14:paraId="726E1D0E" w14:textId="77777777" w:rsidTr="00736581">
        <w:trPr>
          <w:trHeight w:val="554"/>
        </w:trPr>
        <w:tc>
          <w:tcPr>
            <w:tcW w:w="392" w:type="dxa"/>
            <w:noWrap/>
          </w:tcPr>
          <w:p w14:paraId="184DC262" w14:textId="28ECB97D" w:rsidR="00F841A9" w:rsidRPr="00283079" w:rsidRDefault="004625CD" w:rsidP="0047312A">
            <w:pPr>
              <w:ind w:right="-569"/>
              <w:jc w:val="both"/>
              <w:rPr>
                <w:sz w:val="21"/>
                <w:szCs w:val="21"/>
              </w:rPr>
            </w:pPr>
            <w:r>
              <w:rPr>
                <w:sz w:val="21"/>
                <w:szCs w:val="21"/>
              </w:rPr>
              <w:t>11</w:t>
            </w:r>
          </w:p>
        </w:tc>
        <w:tc>
          <w:tcPr>
            <w:tcW w:w="1417" w:type="dxa"/>
            <w:noWrap/>
          </w:tcPr>
          <w:p w14:paraId="7A26F26E" w14:textId="77777777" w:rsidR="00F841A9" w:rsidRPr="00283079" w:rsidRDefault="00F841A9" w:rsidP="0047312A">
            <w:pPr>
              <w:ind w:right="-569"/>
              <w:jc w:val="both"/>
              <w:rPr>
                <w:sz w:val="21"/>
                <w:szCs w:val="21"/>
              </w:rPr>
            </w:pPr>
            <w:r w:rsidRPr="00283079">
              <w:rPr>
                <w:sz w:val="21"/>
                <w:szCs w:val="21"/>
              </w:rPr>
              <w:t>560367</w:t>
            </w:r>
          </w:p>
        </w:tc>
        <w:tc>
          <w:tcPr>
            <w:tcW w:w="4282" w:type="dxa"/>
            <w:noWrap/>
          </w:tcPr>
          <w:p w14:paraId="432F5514" w14:textId="77777777" w:rsidR="00F841A9" w:rsidRPr="00283079" w:rsidRDefault="00F841A9" w:rsidP="0047312A">
            <w:pPr>
              <w:ind w:right="-569"/>
              <w:jc w:val="both"/>
              <w:rPr>
                <w:sz w:val="21"/>
                <w:szCs w:val="21"/>
              </w:rPr>
            </w:pPr>
            <w:r w:rsidRPr="00283079">
              <w:rPr>
                <w:sz w:val="21"/>
                <w:szCs w:val="21"/>
              </w:rPr>
              <w:t>Panel Reaktif Antikor (PRA Tarama)</w:t>
            </w:r>
          </w:p>
          <w:p w14:paraId="09DFC87F" w14:textId="77777777" w:rsidR="00F841A9" w:rsidRPr="00283079" w:rsidRDefault="00F841A9" w:rsidP="0047312A">
            <w:pPr>
              <w:ind w:right="-569"/>
              <w:jc w:val="both"/>
              <w:rPr>
                <w:sz w:val="21"/>
                <w:szCs w:val="21"/>
              </w:rPr>
            </w:pPr>
            <w:r w:rsidRPr="00283079">
              <w:rPr>
                <w:sz w:val="21"/>
                <w:szCs w:val="21"/>
              </w:rPr>
              <w:t>Class I Tarama</w:t>
            </w:r>
          </w:p>
        </w:tc>
        <w:tc>
          <w:tcPr>
            <w:tcW w:w="1559" w:type="dxa"/>
            <w:noWrap/>
          </w:tcPr>
          <w:p w14:paraId="691B56A6" w14:textId="77777777" w:rsidR="00F841A9" w:rsidRPr="00283079" w:rsidRDefault="00F841A9" w:rsidP="0047312A">
            <w:pPr>
              <w:ind w:right="-569"/>
              <w:jc w:val="both"/>
              <w:rPr>
                <w:sz w:val="21"/>
                <w:szCs w:val="21"/>
              </w:rPr>
            </w:pPr>
            <w:r w:rsidRPr="00283079">
              <w:rPr>
                <w:sz w:val="21"/>
                <w:szCs w:val="21"/>
              </w:rPr>
              <w:t>Serum</w:t>
            </w:r>
          </w:p>
        </w:tc>
        <w:tc>
          <w:tcPr>
            <w:tcW w:w="1530" w:type="dxa"/>
            <w:noWrap/>
          </w:tcPr>
          <w:p w14:paraId="58D80614" w14:textId="77777777" w:rsidR="00F841A9" w:rsidRPr="00283079" w:rsidRDefault="00F841A9" w:rsidP="0047312A">
            <w:pPr>
              <w:ind w:right="-567"/>
              <w:jc w:val="both"/>
              <w:rPr>
                <w:sz w:val="21"/>
                <w:szCs w:val="21"/>
              </w:rPr>
            </w:pPr>
            <w:r w:rsidRPr="00283079">
              <w:rPr>
                <w:sz w:val="21"/>
                <w:szCs w:val="21"/>
              </w:rPr>
              <w:t>20-30 iş günü</w:t>
            </w:r>
          </w:p>
        </w:tc>
      </w:tr>
      <w:tr w:rsidR="00F841A9" w:rsidRPr="00283079" w14:paraId="37DE4F4B" w14:textId="77777777" w:rsidTr="00736581">
        <w:trPr>
          <w:trHeight w:val="417"/>
        </w:trPr>
        <w:tc>
          <w:tcPr>
            <w:tcW w:w="392" w:type="dxa"/>
            <w:noWrap/>
          </w:tcPr>
          <w:p w14:paraId="055DA298" w14:textId="0E7120DB" w:rsidR="00F841A9" w:rsidRPr="00283079" w:rsidRDefault="004625CD" w:rsidP="0047312A">
            <w:pPr>
              <w:ind w:right="-569"/>
              <w:jc w:val="both"/>
              <w:rPr>
                <w:sz w:val="21"/>
                <w:szCs w:val="21"/>
              </w:rPr>
            </w:pPr>
            <w:r>
              <w:rPr>
                <w:sz w:val="21"/>
                <w:szCs w:val="21"/>
              </w:rPr>
              <w:t>12</w:t>
            </w:r>
          </w:p>
        </w:tc>
        <w:tc>
          <w:tcPr>
            <w:tcW w:w="1417" w:type="dxa"/>
            <w:noWrap/>
          </w:tcPr>
          <w:p w14:paraId="7433421C" w14:textId="77777777" w:rsidR="00F841A9" w:rsidRPr="00283079" w:rsidRDefault="00F841A9" w:rsidP="0047312A">
            <w:pPr>
              <w:ind w:right="-569"/>
              <w:jc w:val="both"/>
              <w:rPr>
                <w:sz w:val="21"/>
                <w:szCs w:val="21"/>
              </w:rPr>
            </w:pPr>
            <w:r w:rsidRPr="00283079">
              <w:rPr>
                <w:sz w:val="21"/>
                <w:szCs w:val="21"/>
              </w:rPr>
              <w:t>560368</w:t>
            </w:r>
          </w:p>
        </w:tc>
        <w:tc>
          <w:tcPr>
            <w:tcW w:w="4282" w:type="dxa"/>
            <w:noWrap/>
          </w:tcPr>
          <w:p w14:paraId="6D7C2268" w14:textId="77777777" w:rsidR="00F841A9" w:rsidRPr="00283079" w:rsidRDefault="00F841A9" w:rsidP="0047312A">
            <w:pPr>
              <w:ind w:right="-569"/>
              <w:jc w:val="both"/>
              <w:rPr>
                <w:sz w:val="21"/>
                <w:szCs w:val="21"/>
              </w:rPr>
            </w:pPr>
            <w:r w:rsidRPr="00283079">
              <w:rPr>
                <w:sz w:val="21"/>
                <w:szCs w:val="21"/>
              </w:rPr>
              <w:t>Panel Reaktif Antikor (PRA Tarama)</w:t>
            </w:r>
          </w:p>
          <w:p w14:paraId="4E40E1E6" w14:textId="77777777" w:rsidR="00F841A9" w:rsidRPr="00283079" w:rsidRDefault="00F841A9" w:rsidP="0047312A">
            <w:pPr>
              <w:ind w:right="-569"/>
              <w:jc w:val="both"/>
              <w:rPr>
                <w:sz w:val="21"/>
                <w:szCs w:val="21"/>
              </w:rPr>
            </w:pPr>
            <w:r w:rsidRPr="00283079">
              <w:rPr>
                <w:sz w:val="21"/>
                <w:szCs w:val="21"/>
              </w:rPr>
              <w:t>Class II Tarama</w:t>
            </w:r>
          </w:p>
        </w:tc>
        <w:tc>
          <w:tcPr>
            <w:tcW w:w="1559" w:type="dxa"/>
            <w:noWrap/>
          </w:tcPr>
          <w:p w14:paraId="2A27009C" w14:textId="77777777" w:rsidR="00F841A9" w:rsidRPr="00283079" w:rsidRDefault="00F841A9" w:rsidP="0047312A">
            <w:pPr>
              <w:ind w:right="-569"/>
              <w:jc w:val="both"/>
              <w:rPr>
                <w:sz w:val="21"/>
                <w:szCs w:val="21"/>
              </w:rPr>
            </w:pPr>
            <w:r w:rsidRPr="00283079">
              <w:rPr>
                <w:sz w:val="21"/>
                <w:szCs w:val="21"/>
              </w:rPr>
              <w:t>Serum</w:t>
            </w:r>
          </w:p>
        </w:tc>
        <w:tc>
          <w:tcPr>
            <w:tcW w:w="1530" w:type="dxa"/>
            <w:noWrap/>
          </w:tcPr>
          <w:p w14:paraId="354F2229" w14:textId="77777777" w:rsidR="00F841A9" w:rsidRPr="00283079" w:rsidRDefault="00F841A9" w:rsidP="0047312A">
            <w:pPr>
              <w:ind w:right="-569"/>
              <w:jc w:val="both"/>
              <w:rPr>
                <w:sz w:val="21"/>
                <w:szCs w:val="21"/>
              </w:rPr>
            </w:pPr>
            <w:r w:rsidRPr="00283079">
              <w:rPr>
                <w:sz w:val="21"/>
                <w:szCs w:val="21"/>
              </w:rPr>
              <w:t>20-30 iş günü</w:t>
            </w:r>
          </w:p>
        </w:tc>
      </w:tr>
      <w:tr w:rsidR="00F841A9" w:rsidRPr="00283079" w14:paraId="09B766D1" w14:textId="77777777" w:rsidTr="00736581">
        <w:trPr>
          <w:trHeight w:val="553"/>
        </w:trPr>
        <w:tc>
          <w:tcPr>
            <w:tcW w:w="392" w:type="dxa"/>
            <w:noWrap/>
          </w:tcPr>
          <w:p w14:paraId="6694C643" w14:textId="76888A4B" w:rsidR="00F841A9" w:rsidRPr="00283079" w:rsidRDefault="004625CD" w:rsidP="0047312A">
            <w:pPr>
              <w:ind w:right="-569"/>
              <w:jc w:val="both"/>
              <w:rPr>
                <w:sz w:val="21"/>
                <w:szCs w:val="21"/>
              </w:rPr>
            </w:pPr>
            <w:r>
              <w:rPr>
                <w:sz w:val="21"/>
                <w:szCs w:val="21"/>
              </w:rPr>
              <w:t>13</w:t>
            </w:r>
          </w:p>
        </w:tc>
        <w:tc>
          <w:tcPr>
            <w:tcW w:w="1417" w:type="dxa"/>
            <w:noWrap/>
          </w:tcPr>
          <w:p w14:paraId="7486E642" w14:textId="77777777" w:rsidR="00F841A9" w:rsidRPr="00283079" w:rsidRDefault="00F841A9" w:rsidP="0047312A">
            <w:pPr>
              <w:ind w:right="-569"/>
              <w:jc w:val="both"/>
              <w:rPr>
                <w:sz w:val="21"/>
                <w:szCs w:val="21"/>
              </w:rPr>
            </w:pPr>
            <w:r w:rsidRPr="00283079">
              <w:rPr>
                <w:sz w:val="21"/>
                <w:szCs w:val="21"/>
              </w:rPr>
              <w:t>560351</w:t>
            </w:r>
          </w:p>
        </w:tc>
        <w:tc>
          <w:tcPr>
            <w:tcW w:w="4282" w:type="dxa"/>
            <w:noWrap/>
          </w:tcPr>
          <w:p w14:paraId="763C5DB8" w14:textId="77777777" w:rsidR="00F841A9" w:rsidRPr="00283079" w:rsidRDefault="00F841A9" w:rsidP="0047312A">
            <w:pPr>
              <w:ind w:right="-569"/>
              <w:jc w:val="both"/>
              <w:rPr>
                <w:sz w:val="21"/>
                <w:szCs w:val="21"/>
              </w:rPr>
            </w:pPr>
            <w:r w:rsidRPr="00283079">
              <w:rPr>
                <w:sz w:val="21"/>
                <w:szCs w:val="21"/>
              </w:rPr>
              <w:t>Panel Reaktif Antikor (PRA Tanımlama)</w:t>
            </w:r>
          </w:p>
          <w:p w14:paraId="04E463D8" w14:textId="77777777" w:rsidR="00F841A9" w:rsidRPr="00283079" w:rsidRDefault="00F841A9" w:rsidP="0047312A">
            <w:pPr>
              <w:ind w:right="-569"/>
              <w:jc w:val="both"/>
              <w:rPr>
                <w:sz w:val="21"/>
                <w:szCs w:val="21"/>
              </w:rPr>
            </w:pPr>
            <w:r w:rsidRPr="00283079">
              <w:rPr>
                <w:sz w:val="21"/>
                <w:szCs w:val="21"/>
              </w:rPr>
              <w:t>Class I Antijene Spesifik</w:t>
            </w:r>
          </w:p>
        </w:tc>
        <w:tc>
          <w:tcPr>
            <w:tcW w:w="1559" w:type="dxa"/>
            <w:noWrap/>
          </w:tcPr>
          <w:p w14:paraId="48D6FCA8" w14:textId="77777777" w:rsidR="00F841A9" w:rsidRPr="00283079" w:rsidRDefault="00F841A9" w:rsidP="0047312A">
            <w:pPr>
              <w:ind w:right="-569"/>
              <w:jc w:val="both"/>
              <w:rPr>
                <w:sz w:val="21"/>
                <w:szCs w:val="21"/>
              </w:rPr>
            </w:pPr>
            <w:r w:rsidRPr="00283079">
              <w:rPr>
                <w:sz w:val="21"/>
                <w:szCs w:val="21"/>
              </w:rPr>
              <w:t>Serum</w:t>
            </w:r>
          </w:p>
        </w:tc>
        <w:tc>
          <w:tcPr>
            <w:tcW w:w="1530" w:type="dxa"/>
            <w:noWrap/>
          </w:tcPr>
          <w:p w14:paraId="7AA792CB" w14:textId="77777777" w:rsidR="00F841A9" w:rsidRPr="00283079" w:rsidRDefault="00F841A9" w:rsidP="0047312A">
            <w:pPr>
              <w:ind w:right="-569"/>
              <w:jc w:val="both"/>
              <w:rPr>
                <w:sz w:val="21"/>
                <w:szCs w:val="21"/>
              </w:rPr>
            </w:pPr>
            <w:r w:rsidRPr="00283079">
              <w:rPr>
                <w:sz w:val="21"/>
                <w:szCs w:val="21"/>
              </w:rPr>
              <w:t>20-30 iş günü</w:t>
            </w:r>
          </w:p>
        </w:tc>
      </w:tr>
      <w:tr w:rsidR="00F841A9" w:rsidRPr="00283079" w14:paraId="68992506" w14:textId="77777777" w:rsidTr="00736581">
        <w:trPr>
          <w:trHeight w:val="508"/>
        </w:trPr>
        <w:tc>
          <w:tcPr>
            <w:tcW w:w="392" w:type="dxa"/>
            <w:noWrap/>
          </w:tcPr>
          <w:p w14:paraId="5BF01726" w14:textId="608F366B" w:rsidR="00F841A9" w:rsidRPr="00283079" w:rsidRDefault="004625CD" w:rsidP="0047312A">
            <w:pPr>
              <w:ind w:right="-569"/>
              <w:jc w:val="both"/>
              <w:rPr>
                <w:sz w:val="21"/>
                <w:szCs w:val="21"/>
              </w:rPr>
            </w:pPr>
            <w:r>
              <w:rPr>
                <w:sz w:val="21"/>
                <w:szCs w:val="21"/>
              </w:rPr>
              <w:t>14</w:t>
            </w:r>
          </w:p>
        </w:tc>
        <w:tc>
          <w:tcPr>
            <w:tcW w:w="1417" w:type="dxa"/>
            <w:noWrap/>
          </w:tcPr>
          <w:p w14:paraId="24B4E1A0" w14:textId="77777777" w:rsidR="00F841A9" w:rsidRPr="00283079" w:rsidRDefault="00F841A9" w:rsidP="0047312A">
            <w:pPr>
              <w:ind w:right="-569"/>
              <w:jc w:val="both"/>
              <w:rPr>
                <w:sz w:val="21"/>
                <w:szCs w:val="21"/>
              </w:rPr>
            </w:pPr>
            <w:r w:rsidRPr="00283079">
              <w:rPr>
                <w:sz w:val="21"/>
                <w:szCs w:val="21"/>
              </w:rPr>
              <w:t>560352</w:t>
            </w:r>
          </w:p>
        </w:tc>
        <w:tc>
          <w:tcPr>
            <w:tcW w:w="4282" w:type="dxa"/>
            <w:noWrap/>
          </w:tcPr>
          <w:p w14:paraId="4A408247" w14:textId="77777777" w:rsidR="00F841A9" w:rsidRPr="00283079" w:rsidRDefault="00F841A9" w:rsidP="0047312A">
            <w:pPr>
              <w:ind w:right="-569"/>
              <w:jc w:val="both"/>
              <w:rPr>
                <w:sz w:val="21"/>
                <w:szCs w:val="21"/>
              </w:rPr>
            </w:pPr>
            <w:r w:rsidRPr="00283079">
              <w:rPr>
                <w:sz w:val="21"/>
                <w:szCs w:val="21"/>
              </w:rPr>
              <w:t>Panel Reaktif Antikor (PRA Tanımlama)</w:t>
            </w:r>
          </w:p>
          <w:p w14:paraId="27D2BEC1" w14:textId="77777777" w:rsidR="00F841A9" w:rsidRPr="00283079" w:rsidRDefault="00F841A9" w:rsidP="0047312A">
            <w:pPr>
              <w:ind w:right="-569"/>
              <w:jc w:val="both"/>
              <w:rPr>
                <w:sz w:val="21"/>
                <w:szCs w:val="21"/>
              </w:rPr>
            </w:pPr>
            <w:r w:rsidRPr="00283079">
              <w:rPr>
                <w:sz w:val="21"/>
                <w:szCs w:val="21"/>
              </w:rPr>
              <w:t>Class II Antijene Spesifik</w:t>
            </w:r>
          </w:p>
        </w:tc>
        <w:tc>
          <w:tcPr>
            <w:tcW w:w="1559" w:type="dxa"/>
            <w:noWrap/>
          </w:tcPr>
          <w:p w14:paraId="5AECA73C" w14:textId="77777777" w:rsidR="00F841A9" w:rsidRPr="00283079" w:rsidRDefault="00F841A9" w:rsidP="0047312A">
            <w:pPr>
              <w:ind w:right="-569"/>
              <w:jc w:val="both"/>
              <w:rPr>
                <w:sz w:val="21"/>
                <w:szCs w:val="21"/>
              </w:rPr>
            </w:pPr>
            <w:r w:rsidRPr="00283079">
              <w:rPr>
                <w:sz w:val="21"/>
                <w:szCs w:val="21"/>
              </w:rPr>
              <w:t>Serum</w:t>
            </w:r>
          </w:p>
        </w:tc>
        <w:tc>
          <w:tcPr>
            <w:tcW w:w="1530" w:type="dxa"/>
            <w:noWrap/>
          </w:tcPr>
          <w:p w14:paraId="43D8A0AF" w14:textId="77777777" w:rsidR="00F841A9" w:rsidRPr="00283079" w:rsidRDefault="00F841A9" w:rsidP="0047312A">
            <w:pPr>
              <w:ind w:right="-569"/>
              <w:jc w:val="both"/>
              <w:rPr>
                <w:sz w:val="21"/>
                <w:szCs w:val="21"/>
              </w:rPr>
            </w:pPr>
            <w:r w:rsidRPr="00283079">
              <w:rPr>
                <w:sz w:val="21"/>
                <w:szCs w:val="21"/>
              </w:rPr>
              <w:t>20-30 iş günü</w:t>
            </w:r>
          </w:p>
        </w:tc>
      </w:tr>
      <w:tr w:rsidR="00F841A9" w:rsidRPr="00283079" w14:paraId="3B13EFD0" w14:textId="77777777" w:rsidTr="00736581">
        <w:trPr>
          <w:trHeight w:val="357"/>
        </w:trPr>
        <w:tc>
          <w:tcPr>
            <w:tcW w:w="392" w:type="dxa"/>
            <w:noWrap/>
          </w:tcPr>
          <w:p w14:paraId="562E5402" w14:textId="14958B60" w:rsidR="00F841A9" w:rsidRPr="00283079" w:rsidRDefault="004625CD" w:rsidP="0047312A">
            <w:pPr>
              <w:ind w:right="-569"/>
              <w:jc w:val="both"/>
              <w:rPr>
                <w:sz w:val="21"/>
                <w:szCs w:val="21"/>
              </w:rPr>
            </w:pPr>
            <w:r>
              <w:rPr>
                <w:sz w:val="21"/>
                <w:szCs w:val="21"/>
              </w:rPr>
              <w:t>15</w:t>
            </w:r>
          </w:p>
        </w:tc>
        <w:tc>
          <w:tcPr>
            <w:tcW w:w="1417" w:type="dxa"/>
            <w:noWrap/>
          </w:tcPr>
          <w:p w14:paraId="4A59C218" w14:textId="77777777" w:rsidR="00F841A9" w:rsidRPr="00283079" w:rsidRDefault="00F841A9" w:rsidP="0047312A">
            <w:pPr>
              <w:ind w:right="-569"/>
              <w:jc w:val="both"/>
              <w:rPr>
                <w:sz w:val="21"/>
                <w:szCs w:val="21"/>
              </w:rPr>
            </w:pPr>
            <w:r w:rsidRPr="00283079">
              <w:rPr>
                <w:sz w:val="21"/>
                <w:szCs w:val="21"/>
              </w:rPr>
              <w:t>560353</w:t>
            </w:r>
          </w:p>
        </w:tc>
        <w:tc>
          <w:tcPr>
            <w:tcW w:w="4282" w:type="dxa"/>
            <w:noWrap/>
          </w:tcPr>
          <w:p w14:paraId="7077E5BD" w14:textId="77777777" w:rsidR="00F841A9" w:rsidRPr="00283079" w:rsidRDefault="00F841A9" w:rsidP="0047312A">
            <w:pPr>
              <w:ind w:right="-569"/>
              <w:jc w:val="both"/>
              <w:rPr>
                <w:sz w:val="21"/>
                <w:szCs w:val="21"/>
              </w:rPr>
            </w:pPr>
            <w:r w:rsidRPr="00283079">
              <w:rPr>
                <w:sz w:val="21"/>
                <w:szCs w:val="21"/>
              </w:rPr>
              <w:t xml:space="preserve">Anti HLA </w:t>
            </w:r>
            <w:r>
              <w:rPr>
                <w:sz w:val="21"/>
                <w:szCs w:val="21"/>
              </w:rPr>
              <w:t>C</w:t>
            </w:r>
            <w:r w:rsidRPr="00283079">
              <w:rPr>
                <w:sz w:val="21"/>
                <w:szCs w:val="21"/>
              </w:rPr>
              <w:t>lass I (Single antijen) LSA</w:t>
            </w:r>
          </w:p>
        </w:tc>
        <w:tc>
          <w:tcPr>
            <w:tcW w:w="1559" w:type="dxa"/>
            <w:noWrap/>
          </w:tcPr>
          <w:p w14:paraId="42B56764" w14:textId="77777777" w:rsidR="00F841A9" w:rsidRPr="00283079" w:rsidRDefault="00F841A9" w:rsidP="0047312A">
            <w:pPr>
              <w:ind w:right="-569"/>
              <w:jc w:val="both"/>
              <w:rPr>
                <w:sz w:val="21"/>
                <w:szCs w:val="21"/>
              </w:rPr>
            </w:pPr>
            <w:r w:rsidRPr="00283079">
              <w:rPr>
                <w:sz w:val="21"/>
                <w:szCs w:val="21"/>
              </w:rPr>
              <w:t>Serum</w:t>
            </w:r>
          </w:p>
        </w:tc>
        <w:tc>
          <w:tcPr>
            <w:tcW w:w="1530" w:type="dxa"/>
            <w:noWrap/>
          </w:tcPr>
          <w:p w14:paraId="444C382D" w14:textId="77777777" w:rsidR="00F841A9" w:rsidRPr="00283079" w:rsidRDefault="00F841A9" w:rsidP="0047312A">
            <w:pPr>
              <w:ind w:right="-569"/>
              <w:jc w:val="both"/>
              <w:rPr>
                <w:sz w:val="21"/>
                <w:szCs w:val="21"/>
              </w:rPr>
            </w:pPr>
            <w:r w:rsidRPr="00283079">
              <w:rPr>
                <w:sz w:val="21"/>
                <w:szCs w:val="21"/>
              </w:rPr>
              <w:t>20-30 iş günü</w:t>
            </w:r>
          </w:p>
        </w:tc>
      </w:tr>
      <w:tr w:rsidR="00F841A9" w:rsidRPr="00283079" w14:paraId="33BB260D" w14:textId="77777777" w:rsidTr="00736581">
        <w:trPr>
          <w:trHeight w:val="405"/>
        </w:trPr>
        <w:tc>
          <w:tcPr>
            <w:tcW w:w="392" w:type="dxa"/>
            <w:noWrap/>
          </w:tcPr>
          <w:p w14:paraId="06E3D3C3" w14:textId="4326C25D" w:rsidR="00F841A9" w:rsidRPr="00283079" w:rsidRDefault="004625CD" w:rsidP="0047312A">
            <w:pPr>
              <w:ind w:right="-569"/>
              <w:jc w:val="both"/>
              <w:rPr>
                <w:sz w:val="21"/>
                <w:szCs w:val="21"/>
              </w:rPr>
            </w:pPr>
            <w:r>
              <w:rPr>
                <w:sz w:val="21"/>
                <w:szCs w:val="21"/>
              </w:rPr>
              <w:t>16</w:t>
            </w:r>
          </w:p>
        </w:tc>
        <w:tc>
          <w:tcPr>
            <w:tcW w:w="1417" w:type="dxa"/>
            <w:noWrap/>
          </w:tcPr>
          <w:p w14:paraId="6D3F811B" w14:textId="77777777" w:rsidR="00F841A9" w:rsidRPr="00283079" w:rsidRDefault="00F841A9" w:rsidP="0047312A">
            <w:pPr>
              <w:ind w:right="-569"/>
              <w:jc w:val="both"/>
              <w:rPr>
                <w:sz w:val="21"/>
                <w:szCs w:val="21"/>
              </w:rPr>
            </w:pPr>
            <w:r w:rsidRPr="00283079">
              <w:rPr>
                <w:sz w:val="21"/>
                <w:szCs w:val="21"/>
              </w:rPr>
              <w:t>560354</w:t>
            </w:r>
          </w:p>
        </w:tc>
        <w:tc>
          <w:tcPr>
            <w:tcW w:w="4282" w:type="dxa"/>
            <w:noWrap/>
          </w:tcPr>
          <w:p w14:paraId="3848DB86" w14:textId="77777777" w:rsidR="00F841A9" w:rsidRPr="00283079" w:rsidRDefault="00F841A9" w:rsidP="0047312A">
            <w:pPr>
              <w:ind w:right="-569"/>
              <w:jc w:val="both"/>
              <w:rPr>
                <w:sz w:val="21"/>
                <w:szCs w:val="21"/>
              </w:rPr>
            </w:pPr>
            <w:r w:rsidRPr="00283079">
              <w:rPr>
                <w:sz w:val="21"/>
                <w:szCs w:val="21"/>
              </w:rPr>
              <w:t xml:space="preserve">Anti HLA </w:t>
            </w:r>
            <w:r>
              <w:rPr>
                <w:sz w:val="21"/>
                <w:szCs w:val="21"/>
              </w:rPr>
              <w:t>C</w:t>
            </w:r>
            <w:r w:rsidRPr="00283079">
              <w:rPr>
                <w:sz w:val="21"/>
                <w:szCs w:val="21"/>
              </w:rPr>
              <w:t>lass II (Single antijen) LSA</w:t>
            </w:r>
          </w:p>
        </w:tc>
        <w:tc>
          <w:tcPr>
            <w:tcW w:w="1559" w:type="dxa"/>
            <w:noWrap/>
          </w:tcPr>
          <w:p w14:paraId="5E1A811D" w14:textId="77777777" w:rsidR="00F841A9" w:rsidRPr="00283079" w:rsidRDefault="00F841A9" w:rsidP="0047312A">
            <w:pPr>
              <w:ind w:right="-569"/>
              <w:jc w:val="both"/>
              <w:rPr>
                <w:sz w:val="21"/>
                <w:szCs w:val="21"/>
              </w:rPr>
            </w:pPr>
            <w:r w:rsidRPr="00283079">
              <w:rPr>
                <w:sz w:val="21"/>
                <w:szCs w:val="21"/>
              </w:rPr>
              <w:t>Serum</w:t>
            </w:r>
          </w:p>
        </w:tc>
        <w:tc>
          <w:tcPr>
            <w:tcW w:w="1530" w:type="dxa"/>
            <w:noWrap/>
          </w:tcPr>
          <w:p w14:paraId="39D822C8" w14:textId="77777777" w:rsidR="00F841A9" w:rsidRPr="00283079" w:rsidRDefault="00F841A9" w:rsidP="0047312A">
            <w:pPr>
              <w:ind w:right="-569"/>
              <w:jc w:val="both"/>
              <w:rPr>
                <w:sz w:val="21"/>
                <w:szCs w:val="21"/>
              </w:rPr>
            </w:pPr>
            <w:r w:rsidRPr="00283079">
              <w:rPr>
                <w:sz w:val="21"/>
                <w:szCs w:val="21"/>
              </w:rPr>
              <w:t>20-30 iş günü</w:t>
            </w:r>
          </w:p>
        </w:tc>
      </w:tr>
      <w:tr w:rsidR="004D4551" w:rsidRPr="00283079" w14:paraId="682000C6" w14:textId="77777777" w:rsidTr="00736581">
        <w:trPr>
          <w:trHeight w:val="405"/>
        </w:trPr>
        <w:tc>
          <w:tcPr>
            <w:tcW w:w="392" w:type="dxa"/>
            <w:noWrap/>
          </w:tcPr>
          <w:p w14:paraId="2DAFA0EF" w14:textId="00197CED" w:rsidR="004D4551" w:rsidRPr="00283079" w:rsidRDefault="004625CD" w:rsidP="0047312A">
            <w:pPr>
              <w:ind w:right="-569"/>
              <w:jc w:val="both"/>
              <w:rPr>
                <w:sz w:val="21"/>
                <w:szCs w:val="21"/>
              </w:rPr>
            </w:pPr>
            <w:r>
              <w:rPr>
                <w:sz w:val="21"/>
                <w:szCs w:val="21"/>
              </w:rPr>
              <w:t>17</w:t>
            </w:r>
          </w:p>
        </w:tc>
        <w:tc>
          <w:tcPr>
            <w:tcW w:w="1417" w:type="dxa"/>
            <w:noWrap/>
          </w:tcPr>
          <w:p w14:paraId="4644035D" w14:textId="0E062F2D" w:rsidR="004D4551" w:rsidRPr="00283079" w:rsidRDefault="004D4551" w:rsidP="0047312A">
            <w:pPr>
              <w:ind w:right="-569"/>
              <w:jc w:val="both"/>
              <w:rPr>
                <w:sz w:val="21"/>
                <w:szCs w:val="21"/>
              </w:rPr>
            </w:pPr>
            <w:r>
              <w:rPr>
                <w:sz w:val="21"/>
                <w:szCs w:val="21"/>
              </w:rPr>
              <w:t>560400</w:t>
            </w:r>
          </w:p>
        </w:tc>
        <w:tc>
          <w:tcPr>
            <w:tcW w:w="4282" w:type="dxa"/>
            <w:noWrap/>
          </w:tcPr>
          <w:p w14:paraId="77936FB4" w14:textId="77777777" w:rsidR="004D4551" w:rsidRPr="00283079" w:rsidRDefault="004D4551" w:rsidP="0047312A">
            <w:pPr>
              <w:ind w:right="-569"/>
              <w:jc w:val="both"/>
              <w:rPr>
                <w:sz w:val="21"/>
                <w:szCs w:val="21"/>
              </w:rPr>
            </w:pPr>
            <w:r>
              <w:rPr>
                <w:sz w:val="21"/>
                <w:szCs w:val="21"/>
              </w:rPr>
              <w:t xml:space="preserve">CDC </w:t>
            </w:r>
            <w:r w:rsidRPr="00283079">
              <w:rPr>
                <w:sz w:val="21"/>
                <w:szCs w:val="21"/>
              </w:rPr>
              <w:t>Lenfosit CrossMatch</w:t>
            </w:r>
          </w:p>
          <w:p w14:paraId="6E313729" w14:textId="77777777" w:rsidR="004D4551" w:rsidRPr="00283079" w:rsidRDefault="004D4551" w:rsidP="0047312A">
            <w:pPr>
              <w:ind w:right="-569"/>
              <w:jc w:val="both"/>
              <w:rPr>
                <w:sz w:val="21"/>
                <w:szCs w:val="21"/>
              </w:rPr>
            </w:pPr>
          </w:p>
          <w:p w14:paraId="16CCC5CE" w14:textId="1E4C7E3B" w:rsidR="004D4551" w:rsidRPr="00283079" w:rsidRDefault="004D4551" w:rsidP="0047312A">
            <w:pPr>
              <w:ind w:right="-569"/>
              <w:jc w:val="both"/>
              <w:rPr>
                <w:sz w:val="21"/>
                <w:szCs w:val="21"/>
              </w:rPr>
            </w:pPr>
          </w:p>
        </w:tc>
        <w:tc>
          <w:tcPr>
            <w:tcW w:w="1559" w:type="dxa"/>
            <w:noWrap/>
          </w:tcPr>
          <w:p w14:paraId="48CD3166" w14:textId="77777777" w:rsidR="004D4551" w:rsidRPr="00283079" w:rsidRDefault="004D4551" w:rsidP="0047312A">
            <w:pPr>
              <w:ind w:right="-569"/>
              <w:jc w:val="both"/>
              <w:rPr>
                <w:sz w:val="21"/>
                <w:szCs w:val="21"/>
              </w:rPr>
            </w:pPr>
            <w:r w:rsidRPr="00283079">
              <w:rPr>
                <w:sz w:val="21"/>
                <w:szCs w:val="21"/>
              </w:rPr>
              <w:t xml:space="preserve">ACD’li Kan </w:t>
            </w:r>
          </w:p>
          <w:p w14:paraId="02ECED6D" w14:textId="77777777" w:rsidR="004D4551" w:rsidRPr="00283079" w:rsidRDefault="004D4551" w:rsidP="0047312A">
            <w:pPr>
              <w:ind w:right="-569"/>
              <w:jc w:val="both"/>
              <w:rPr>
                <w:sz w:val="21"/>
                <w:szCs w:val="21"/>
              </w:rPr>
            </w:pPr>
            <w:r w:rsidRPr="00283079">
              <w:rPr>
                <w:sz w:val="21"/>
                <w:szCs w:val="21"/>
              </w:rPr>
              <w:t xml:space="preserve">ve </w:t>
            </w:r>
          </w:p>
          <w:p w14:paraId="565D1A21" w14:textId="77777777" w:rsidR="004D4551" w:rsidRPr="00283079" w:rsidRDefault="004D4551" w:rsidP="0047312A">
            <w:pPr>
              <w:ind w:right="-569"/>
              <w:jc w:val="both"/>
              <w:rPr>
                <w:sz w:val="21"/>
                <w:szCs w:val="21"/>
              </w:rPr>
            </w:pPr>
            <w:r w:rsidRPr="00283079">
              <w:rPr>
                <w:sz w:val="21"/>
                <w:szCs w:val="21"/>
              </w:rPr>
              <w:t>Serum</w:t>
            </w:r>
          </w:p>
        </w:tc>
        <w:tc>
          <w:tcPr>
            <w:tcW w:w="1530" w:type="dxa"/>
            <w:noWrap/>
          </w:tcPr>
          <w:p w14:paraId="4CC05249" w14:textId="77777777" w:rsidR="004D4551" w:rsidRPr="00283079" w:rsidRDefault="004D4551" w:rsidP="0047312A">
            <w:pPr>
              <w:ind w:right="-569"/>
              <w:jc w:val="both"/>
              <w:rPr>
                <w:sz w:val="21"/>
                <w:szCs w:val="21"/>
              </w:rPr>
            </w:pPr>
            <w:r w:rsidRPr="00283079">
              <w:rPr>
                <w:sz w:val="21"/>
                <w:szCs w:val="21"/>
              </w:rPr>
              <w:t>20 iş günü</w:t>
            </w:r>
          </w:p>
          <w:p w14:paraId="09219363" w14:textId="77777777" w:rsidR="004D4551" w:rsidRPr="00283079" w:rsidRDefault="004D4551" w:rsidP="0047312A">
            <w:pPr>
              <w:ind w:right="-569"/>
              <w:jc w:val="both"/>
              <w:rPr>
                <w:sz w:val="21"/>
                <w:szCs w:val="21"/>
              </w:rPr>
            </w:pPr>
            <w:r w:rsidRPr="00283079">
              <w:rPr>
                <w:sz w:val="21"/>
                <w:szCs w:val="21"/>
              </w:rPr>
              <w:t xml:space="preserve">(Randevulu </w:t>
            </w:r>
            <w:r w:rsidRPr="00283079">
              <w:rPr>
                <w:sz w:val="21"/>
                <w:szCs w:val="21"/>
              </w:rPr>
              <w:br/>
              <w:t>çalışılır)</w:t>
            </w:r>
          </w:p>
        </w:tc>
      </w:tr>
      <w:tr w:rsidR="004D4551" w:rsidRPr="00283079" w14:paraId="521C0777" w14:textId="77777777" w:rsidTr="00736581">
        <w:trPr>
          <w:trHeight w:val="405"/>
        </w:trPr>
        <w:tc>
          <w:tcPr>
            <w:tcW w:w="392" w:type="dxa"/>
            <w:noWrap/>
          </w:tcPr>
          <w:p w14:paraId="2ECA9488" w14:textId="77777777" w:rsidR="004D4551" w:rsidRPr="00283079" w:rsidRDefault="004D4551" w:rsidP="0047312A">
            <w:pPr>
              <w:ind w:right="-569"/>
              <w:jc w:val="both"/>
              <w:rPr>
                <w:sz w:val="21"/>
                <w:szCs w:val="21"/>
              </w:rPr>
            </w:pPr>
            <w:r>
              <w:rPr>
                <w:sz w:val="21"/>
                <w:szCs w:val="21"/>
              </w:rPr>
              <w:t>19</w:t>
            </w:r>
          </w:p>
        </w:tc>
        <w:tc>
          <w:tcPr>
            <w:tcW w:w="1417" w:type="dxa"/>
            <w:noWrap/>
          </w:tcPr>
          <w:p w14:paraId="2CB0EEC3" w14:textId="2AD67B6F" w:rsidR="004D4551" w:rsidRPr="00283079" w:rsidRDefault="004D4551" w:rsidP="0047312A">
            <w:pPr>
              <w:ind w:right="-569"/>
              <w:jc w:val="both"/>
              <w:rPr>
                <w:sz w:val="21"/>
                <w:szCs w:val="21"/>
              </w:rPr>
            </w:pPr>
            <w:r>
              <w:rPr>
                <w:sz w:val="21"/>
                <w:szCs w:val="21"/>
              </w:rPr>
              <w:t>560358</w:t>
            </w:r>
          </w:p>
        </w:tc>
        <w:tc>
          <w:tcPr>
            <w:tcW w:w="4282" w:type="dxa"/>
            <w:noWrap/>
          </w:tcPr>
          <w:p w14:paraId="7FBC7864" w14:textId="1549FD3A" w:rsidR="004D4551" w:rsidRPr="00283079" w:rsidRDefault="004D4551" w:rsidP="0047312A">
            <w:pPr>
              <w:ind w:right="-569"/>
              <w:jc w:val="both"/>
              <w:rPr>
                <w:sz w:val="21"/>
                <w:szCs w:val="21"/>
              </w:rPr>
            </w:pPr>
            <w:r w:rsidRPr="00283079">
              <w:rPr>
                <w:sz w:val="21"/>
                <w:szCs w:val="21"/>
              </w:rPr>
              <w:t xml:space="preserve">FlowSitometrik Lenfosit CrossMatch </w:t>
            </w:r>
          </w:p>
        </w:tc>
        <w:tc>
          <w:tcPr>
            <w:tcW w:w="1559" w:type="dxa"/>
            <w:noWrap/>
          </w:tcPr>
          <w:p w14:paraId="7C638338" w14:textId="77777777" w:rsidR="004D4551" w:rsidRPr="00283079" w:rsidRDefault="004D4551" w:rsidP="0047312A">
            <w:pPr>
              <w:ind w:right="-569"/>
              <w:jc w:val="both"/>
              <w:rPr>
                <w:sz w:val="21"/>
                <w:szCs w:val="21"/>
              </w:rPr>
            </w:pPr>
            <w:r w:rsidRPr="00283079">
              <w:rPr>
                <w:sz w:val="21"/>
                <w:szCs w:val="21"/>
              </w:rPr>
              <w:t xml:space="preserve">ACD’li Kan </w:t>
            </w:r>
          </w:p>
          <w:p w14:paraId="10ADF4F5" w14:textId="77777777" w:rsidR="004D4551" w:rsidRPr="00283079" w:rsidRDefault="004D4551" w:rsidP="0047312A">
            <w:pPr>
              <w:ind w:right="-569"/>
              <w:jc w:val="both"/>
              <w:rPr>
                <w:sz w:val="21"/>
                <w:szCs w:val="21"/>
              </w:rPr>
            </w:pPr>
            <w:r w:rsidRPr="00283079">
              <w:rPr>
                <w:sz w:val="21"/>
                <w:szCs w:val="21"/>
              </w:rPr>
              <w:t xml:space="preserve">ve </w:t>
            </w:r>
          </w:p>
          <w:p w14:paraId="7C9B06FC" w14:textId="77777777" w:rsidR="004D4551" w:rsidRPr="00283079" w:rsidRDefault="004D4551" w:rsidP="0047312A">
            <w:pPr>
              <w:ind w:right="-569"/>
              <w:jc w:val="both"/>
              <w:rPr>
                <w:sz w:val="21"/>
                <w:szCs w:val="21"/>
              </w:rPr>
            </w:pPr>
            <w:r w:rsidRPr="00283079">
              <w:rPr>
                <w:sz w:val="21"/>
                <w:szCs w:val="21"/>
              </w:rPr>
              <w:t>Serum</w:t>
            </w:r>
          </w:p>
        </w:tc>
        <w:tc>
          <w:tcPr>
            <w:tcW w:w="1530" w:type="dxa"/>
            <w:noWrap/>
          </w:tcPr>
          <w:p w14:paraId="6267E349" w14:textId="77777777" w:rsidR="004D4551" w:rsidRPr="00283079" w:rsidRDefault="004D4551" w:rsidP="0047312A">
            <w:pPr>
              <w:ind w:right="-569"/>
              <w:jc w:val="both"/>
              <w:rPr>
                <w:sz w:val="21"/>
                <w:szCs w:val="21"/>
              </w:rPr>
            </w:pPr>
            <w:r w:rsidRPr="00283079">
              <w:rPr>
                <w:sz w:val="21"/>
                <w:szCs w:val="21"/>
              </w:rPr>
              <w:t>20 iş günü</w:t>
            </w:r>
          </w:p>
          <w:p w14:paraId="46875D88" w14:textId="77777777" w:rsidR="004D4551" w:rsidRPr="00283079" w:rsidRDefault="004D4551" w:rsidP="0047312A">
            <w:pPr>
              <w:ind w:right="-569"/>
              <w:jc w:val="both"/>
              <w:rPr>
                <w:sz w:val="21"/>
                <w:szCs w:val="21"/>
              </w:rPr>
            </w:pPr>
            <w:r w:rsidRPr="00283079">
              <w:rPr>
                <w:sz w:val="21"/>
                <w:szCs w:val="21"/>
              </w:rPr>
              <w:t xml:space="preserve">(Randevulu </w:t>
            </w:r>
            <w:r w:rsidRPr="00283079">
              <w:rPr>
                <w:sz w:val="21"/>
                <w:szCs w:val="21"/>
              </w:rPr>
              <w:br/>
              <w:t>çalışılır)</w:t>
            </w:r>
          </w:p>
        </w:tc>
      </w:tr>
    </w:tbl>
    <w:p w14:paraId="792E3522" w14:textId="77777777" w:rsidR="000422F0" w:rsidRDefault="000422F0" w:rsidP="000422F0">
      <w:pPr>
        <w:pStyle w:val="ListeParagraf"/>
        <w:ind w:left="-207" w:right="-569"/>
        <w:jc w:val="both"/>
        <w:rPr>
          <w:b/>
        </w:rPr>
      </w:pPr>
    </w:p>
    <w:p w14:paraId="0BDC5C08" w14:textId="5E1C27C2" w:rsidR="002C1175" w:rsidRPr="00D4260E" w:rsidRDefault="002C1175" w:rsidP="0047312A">
      <w:pPr>
        <w:pStyle w:val="ListeParagraf"/>
        <w:numPr>
          <w:ilvl w:val="0"/>
          <w:numId w:val="4"/>
        </w:numPr>
        <w:ind w:right="-569"/>
        <w:jc w:val="both"/>
        <w:rPr>
          <w:b/>
        </w:rPr>
      </w:pPr>
      <w:r w:rsidRPr="00D4260E">
        <w:rPr>
          <w:b/>
        </w:rPr>
        <w:t>Doku Tipleme Laboratuvarı Test İstemi ve Kayıt</w:t>
      </w:r>
    </w:p>
    <w:p w14:paraId="71E5A8B8" w14:textId="77777777" w:rsidR="006C1CC6" w:rsidRPr="00A23F29" w:rsidRDefault="00903572" w:rsidP="0047312A">
      <w:pPr>
        <w:pStyle w:val="ListeParagraf"/>
        <w:numPr>
          <w:ilvl w:val="0"/>
          <w:numId w:val="2"/>
        </w:numPr>
        <w:ind w:left="-284" w:right="-569" w:hanging="283"/>
        <w:jc w:val="both"/>
      </w:pPr>
      <w:r w:rsidRPr="00D67035">
        <w:t xml:space="preserve">İlgili </w:t>
      </w:r>
      <w:r w:rsidRPr="00A23F29">
        <w:t xml:space="preserve">testin istemine ait giriş </w:t>
      </w:r>
      <w:r w:rsidR="00BE07D5" w:rsidRPr="00A23F29">
        <w:t>HBYS (Hastane Bilgi Yönetim Sistemi)</w:t>
      </w:r>
      <w:r w:rsidRPr="00A23F29">
        <w:t xml:space="preserve"> </w:t>
      </w:r>
      <w:r w:rsidR="004038BB" w:rsidRPr="00A23F29">
        <w:t>doktor</w:t>
      </w:r>
      <w:r w:rsidRPr="00A23F29">
        <w:t xml:space="preserve"> ekranından yapılır.</w:t>
      </w:r>
    </w:p>
    <w:p w14:paraId="5986A8FD" w14:textId="6DDFA3F3" w:rsidR="006C1CC6" w:rsidRPr="00A23F29" w:rsidRDefault="006C1CC6" w:rsidP="0047312A">
      <w:pPr>
        <w:pStyle w:val="ListeParagraf"/>
        <w:numPr>
          <w:ilvl w:val="0"/>
          <w:numId w:val="2"/>
        </w:numPr>
        <w:ind w:left="-284" w:right="-569" w:hanging="283"/>
        <w:jc w:val="both"/>
      </w:pPr>
      <w:r w:rsidRPr="00A23F29">
        <w:t>Hastanın klinik sürecinden sorumlu hekim, istem sırasında hastayla ilgili istenen bilgileri eksiksiz olarak doldurmalıdır. Gerekli ise klinik yorumu etkileyecek hastaya özel bilgileri de sağlamalıdır.</w:t>
      </w:r>
    </w:p>
    <w:p w14:paraId="22BAF118" w14:textId="078D2B44" w:rsidR="00121041" w:rsidRPr="007131E5" w:rsidRDefault="006A5873" w:rsidP="0047312A">
      <w:pPr>
        <w:pStyle w:val="ListeParagraf"/>
        <w:numPr>
          <w:ilvl w:val="0"/>
          <w:numId w:val="2"/>
        </w:numPr>
        <w:ind w:left="-284" w:right="-569" w:hanging="283"/>
        <w:jc w:val="both"/>
        <w:rPr>
          <w:rFonts w:eastAsiaTheme="minorEastAsia"/>
        </w:rPr>
      </w:pPr>
      <w:r w:rsidRPr="007131E5">
        <w:t xml:space="preserve">Laboratuvar istek formu ve/veya </w:t>
      </w:r>
      <w:r w:rsidR="00BE07D5" w:rsidRPr="007131E5">
        <w:t>HBYS</w:t>
      </w:r>
      <w:r w:rsidR="004038BB" w:rsidRPr="007131E5">
        <w:t>’</w:t>
      </w:r>
      <w:r w:rsidRPr="007131E5">
        <w:t xml:space="preserve">de; hasta ve </w:t>
      </w:r>
      <w:r w:rsidR="00BE1AAC" w:rsidRPr="007131E5">
        <w:t>vericini</w:t>
      </w:r>
      <w:r w:rsidRPr="007131E5">
        <w:t xml:space="preserve">n adı-soyadı, hastanın dosya numarası (ve/veya barkod numarası), </w:t>
      </w:r>
      <w:r w:rsidR="009F7C48" w:rsidRPr="007131E5">
        <w:t xml:space="preserve">hastanın tanısı, </w:t>
      </w:r>
      <w:r w:rsidRPr="007131E5">
        <w:t xml:space="preserve">hasta ve </w:t>
      </w:r>
      <w:r w:rsidR="00BE1AAC" w:rsidRPr="007131E5">
        <w:t>vericinin</w:t>
      </w:r>
      <w:r w:rsidRPr="007131E5">
        <w:t xml:space="preserve"> doğum tarihi veya yaşı,</w:t>
      </w:r>
      <w:r w:rsidR="009F7C48" w:rsidRPr="007131E5">
        <w:t xml:space="preserve"> cinsiyeti,</w:t>
      </w:r>
      <w:r w:rsidRPr="007131E5">
        <w:t xml:space="preserve"> </w:t>
      </w:r>
      <w:r w:rsidR="00865681">
        <w:t xml:space="preserve">varsa </w:t>
      </w:r>
      <w:r w:rsidR="00F93231" w:rsidRPr="007131E5">
        <w:t xml:space="preserve">hasta/vericinin </w:t>
      </w:r>
      <w:r w:rsidR="004038BB" w:rsidRPr="007131E5">
        <w:t xml:space="preserve">kan grupları, </w:t>
      </w:r>
      <w:r w:rsidR="00BE1AAC" w:rsidRPr="007131E5">
        <w:t>vericinin</w:t>
      </w:r>
      <w:r w:rsidRPr="007131E5">
        <w:t xml:space="preserve"> yakınlık derecesi,</w:t>
      </w:r>
      <w:r w:rsidR="009811AF" w:rsidRPr="007131E5">
        <w:t xml:space="preserve"> yakınlık düzeyi (öz veya üvey olup olmadığı</w:t>
      </w:r>
      <w:r w:rsidR="00073F53" w:rsidRPr="007131E5">
        <w:t xml:space="preserve"> dahil</w:t>
      </w:r>
      <w:r w:rsidR="009811AF" w:rsidRPr="007131E5">
        <w:t>),</w:t>
      </w:r>
      <w:r w:rsidRPr="007131E5">
        <w:t xml:space="preserve"> </w:t>
      </w:r>
      <w:r w:rsidR="009F7C48" w:rsidRPr="007131E5">
        <w:t xml:space="preserve">testi isteyen </w:t>
      </w:r>
      <w:r w:rsidRPr="007131E5">
        <w:t>sorumlu</w:t>
      </w:r>
      <w:r w:rsidR="00F93231" w:rsidRPr="007131E5">
        <w:t xml:space="preserve"> doktorun</w:t>
      </w:r>
      <w:r w:rsidRPr="007131E5">
        <w:t xml:space="preserve"> ismi, çalıştığı bölüm,</w:t>
      </w:r>
      <w:r w:rsidR="00F93231" w:rsidRPr="007131E5">
        <w:t xml:space="preserve"> kurum,</w:t>
      </w:r>
      <w:r w:rsidRPr="007131E5">
        <w:t xml:space="preserve"> uygun klinik öykü, </w:t>
      </w:r>
      <w:r w:rsidR="009F7C48" w:rsidRPr="007131E5">
        <w:t xml:space="preserve">testin </w:t>
      </w:r>
      <w:r w:rsidRPr="007131E5">
        <w:t xml:space="preserve">istem </w:t>
      </w:r>
      <w:r w:rsidRPr="007131E5">
        <w:lastRenderedPageBreak/>
        <w:t>tarihi</w:t>
      </w:r>
      <w:r w:rsidR="00031F38" w:rsidRPr="007131E5">
        <w:t xml:space="preserve"> ve saati</w:t>
      </w:r>
      <w:r w:rsidRPr="007131E5">
        <w:t>, çalışılacak test veya testler tam ve doğru olarak belirtilmiş olmalıdır. Kimlik bilg</w:t>
      </w:r>
      <w:r w:rsidR="00671D2B" w:rsidRPr="007131E5">
        <w:t>i</w:t>
      </w:r>
      <w:r w:rsidRPr="007131E5">
        <w:t xml:space="preserve">leri ile </w:t>
      </w:r>
      <w:r w:rsidR="00CD34A9">
        <w:t>numune</w:t>
      </w:r>
      <w:r w:rsidR="00671D2B" w:rsidRPr="007131E5">
        <w:t xml:space="preserve"> </w:t>
      </w:r>
      <w:r w:rsidRPr="007131E5">
        <w:t>üzerindeki barkod bilgileri mutlaka karşılaştırılma</w:t>
      </w:r>
      <w:r w:rsidR="005B7188">
        <w:t>kta</w:t>
      </w:r>
      <w:r w:rsidRPr="007131E5">
        <w:t xml:space="preserve">dır. </w:t>
      </w:r>
    </w:p>
    <w:p w14:paraId="5E428156" w14:textId="7F469DD0" w:rsidR="009E0A74" w:rsidRPr="007131E5" w:rsidRDefault="009E0A74" w:rsidP="0047312A">
      <w:pPr>
        <w:pStyle w:val="ListeParagraf"/>
        <w:numPr>
          <w:ilvl w:val="0"/>
          <w:numId w:val="2"/>
        </w:numPr>
        <w:ind w:left="-284" w:right="-569" w:hanging="283"/>
        <w:jc w:val="both"/>
        <w:rPr>
          <w:rFonts w:eastAsiaTheme="minorEastAsia"/>
        </w:rPr>
      </w:pPr>
      <w:r w:rsidRPr="007131E5">
        <w:rPr>
          <w:rFonts w:eastAsiaTheme="minorEastAsia"/>
        </w:rPr>
        <w:t xml:space="preserve">HLA doku tiplendirme testleri için T.C. </w:t>
      </w:r>
      <w:r w:rsidR="0047312A" w:rsidRPr="007131E5">
        <w:rPr>
          <w:rFonts w:eastAsiaTheme="minorEastAsia"/>
        </w:rPr>
        <w:t>Sağlık</w:t>
      </w:r>
      <w:r w:rsidRPr="007131E5">
        <w:rPr>
          <w:rFonts w:eastAsiaTheme="minorEastAsia"/>
        </w:rPr>
        <w:t xml:space="preserve"> Bakanlığı Türkiye Organ ve Doku Bilgi Sisteminde hasta için kayıt açılmış olmalıdır.</w:t>
      </w:r>
    </w:p>
    <w:p w14:paraId="78BFF8BC" w14:textId="77777777" w:rsidR="00031F38" w:rsidRDefault="00121041" w:rsidP="0047312A">
      <w:pPr>
        <w:pStyle w:val="ListeParagraf"/>
        <w:numPr>
          <w:ilvl w:val="0"/>
          <w:numId w:val="2"/>
        </w:numPr>
        <w:ind w:left="-284" w:right="-569" w:hanging="283"/>
        <w:jc w:val="both"/>
      </w:pPr>
      <w:r w:rsidRPr="00D67035">
        <w:t>Hastanın lenfosit yüzdesi ve hastanın çalışmayı etkileyecek herhangi bir ilaç alıp almadığı</w:t>
      </w:r>
      <w:r>
        <w:t>, testi</w:t>
      </w:r>
      <w:r w:rsidRPr="00D67035">
        <w:t xml:space="preserve"> isteyen bölüm tarafından sorgulan</w:t>
      </w:r>
      <w:r>
        <w:t xml:space="preserve">ıp, </w:t>
      </w:r>
      <w:r w:rsidRPr="00D67035">
        <w:t>istemde açıklamalar sekmesinde belirtmelidir.</w:t>
      </w:r>
    </w:p>
    <w:p w14:paraId="77B64E63" w14:textId="5F38F8B8" w:rsidR="00693600" w:rsidRPr="006558FF" w:rsidRDefault="00693600" w:rsidP="0047312A">
      <w:pPr>
        <w:pStyle w:val="ListeParagraf"/>
        <w:numPr>
          <w:ilvl w:val="0"/>
          <w:numId w:val="2"/>
        </w:numPr>
        <w:ind w:left="-284" w:right="-569" w:hanging="283"/>
        <w:jc w:val="both"/>
      </w:pPr>
      <w:r>
        <w:t xml:space="preserve">Doğru sonuç alınabilmesi için test çalışılacak kişiye yakın dönemde kan transfüzyonu uygulanmamış olması gerekmektedir. </w:t>
      </w:r>
      <w:r w:rsidR="00D4260E">
        <w:t xml:space="preserve">Özellikle nakil </w:t>
      </w:r>
      <w:r w:rsidR="00B27738">
        <w:t>hastalarında</w:t>
      </w:r>
      <w:r w:rsidR="00D4260E">
        <w:t xml:space="preserve"> a</w:t>
      </w:r>
      <w:r>
        <w:t>lloimmünizasyon değerlendirmesi amacıyla transfüzyon</w:t>
      </w:r>
      <w:r w:rsidR="00336117">
        <w:t xml:space="preserve"> yapılıp yapılmadığı, </w:t>
      </w:r>
      <w:r w:rsidR="00611D99">
        <w:t>(</w:t>
      </w:r>
      <w:r w:rsidR="00336117">
        <w:t xml:space="preserve">yapıldıysa </w:t>
      </w:r>
      <w:r>
        <w:t>son transfüzyon</w:t>
      </w:r>
      <w:r w:rsidR="00336117">
        <w:t xml:space="preserve"> tarihi, transfüze edilen materyal</w:t>
      </w:r>
      <w:r w:rsidR="00611D99">
        <w:t>)</w:t>
      </w:r>
      <w:r>
        <w:t>, önceki</w:t>
      </w:r>
      <w:r w:rsidR="00336117">
        <w:t xml:space="preserve"> organ</w:t>
      </w:r>
      <w:r>
        <w:t xml:space="preserve"> nakiller</w:t>
      </w:r>
      <w:r w:rsidR="00336117">
        <w:t>i</w:t>
      </w:r>
      <w:r>
        <w:t xml:space="preserve">, </w:t>
      </w:r>
      <w:r w:rsidR="00336117">
        <w:t xml:space="preserve">rejeksiyon gerçekleşmişse </w:t>
      </w:r>
      <w:r>
        <w:t xml:space="preserve">rejeksiyon </w:t>
      </w:r>
      <w:r w:rsidR="00336117">
        <w:t>tarihi</w:t>
      </w:r>
      <w:r>
        <w:t xml:space="preserve">, immünosupresif tedavi alıp almadığı, </w:t>
      </w:r>
      <w:r w:rsidR="00336117">
        <w:t xml:space="preserve">otoimmün </w:t>
      </w:r>
      <w:r w:rsidR="00611D99">
        <w:t>hastalık</w:t>
      </w:r>
      <w:r w:rsidR="00336117">
        <w:t xml:space="preserve"> olup olmadığı, </w:t>
      </w:r>
      <w:r>
        <w:t xml:space="preserve">kadın hastalarda son gebelik tarihi, </w:t>
      </w:r>
      <w:r w:rsidR="00336117">
        <w:t>doğum-</w:t>
      </w:r>
      <w:r>
        <w:t xml:space="preserve">düşük veya kürtaj </w:t>
      </w:r>
      <w:r w:rsidR="00336117">
        <w:t>bilgisi sorgulanarak</w:t>
      </w:r>
      <w:r>
        <w:t xml:space="preserve"> istem </w:t>
      </w:r>
      <w:r w:rsidRPr="006558FF">
        <w:t xml:space="preserve">formuna not edilmelidir. </w:t>
      </w:r>
    </w:p>
    <w:p w14:paraId="05C223B7" w14:textId="4036932B" w:rsidR="007C4E4B" w:rsidRPr="006558FF" w:rsidRDefault="007C4E4B" w:rsidP="0047312A">
      <w:pPr>
        <w:pStyle w:val="ListeParagraf"/>
        <w:numPr>
          <w:ilvl w:val="0"/>
          <w:numId w:val="2"/>
        </w:numPr>
        <w:ind w:left="-284" w:right="-569" w:hanging="283"/>
        <w:jc w:val="both"/>
      </w:pPr>
      <w:r w:rsidRPr="006558FF">
        <w:t xml:space="preserve">İstem formlarında hasta ile vericinin yakınlık düzeyi (öz, üvey olma durumu dahil) açık olarak ifade edilmiş olmalıdır. Özellikle </w:t>
      </w:r>
      <w:r w:rsidR="005B7188">
        <w:t xml:space="preserve">doku ve </w:t>
      </w:r>
      <w:r w:rsidRPr="006558FF">
        <w:t xml:space="preserve">organ nakilleri için verici adaylarından gönderilen </w:t>
      </w:r>
      <w:r w:rsidR="00CD34A9">
        <w:t>numune</w:t>
      </w:r>
      <w:r w:rsidRPr="006558FF">
        <w:t>lerde mutlaka vericinin hasta ile yakınlık derecesi kontrol edilmiş ve istem formunda yakınlığın ne olduğu belirtilmiş olmalıdır (Bu bilginin eksik olmasının kötü kullanıma/yasal sorunlara sebep olabileceği unutulmamalı ve test sonuçlarının doğru yorumlanması açısından gerekliliği göz önünde bulundurulmalıdır).</w:t>
      </w:r>
    </w:p>
    <w:p w14:paraId="27EA232D" w14:textId="32CDEC16" w:rsidR="00894BBE" w:rsidRPr="00FB2FE4" w:rsidRDefault="002141F9" w:rsidP="0047312A">
      <w:pPr>
        <w:pStyle w:val="ListeParagraf"/>
        <w:numPr>
          <w:ilvl w:val="0"/>
          <w:numId w:val="2"/>
        </w:numPr>
        <w:ind w:left="-284" w:right="-569" w:hanging="283"/>
        <w:jc w:val="both"/>
        <w:rPr>
          <w:rFonts w:eastAsiaTheme="minorEastAsia"/>
        </w:rPr>
      </w:pPr>
      <w:r w:rsidRPr="00FB2FE4">
        <w:t>“Doku Tipleme Laboratuvarı Test</w:t>
      </w:r>
      <w:r w:rsidR="00A84FD4">
        <w:t xml:space="preserve"> İstemi </w:t>
      </w:r>
      <w:r w:rsidRPr="00FB2FE4">
        <w:t>ve Numune Alım Talimatı”</w:t>
      </w:r>
      <w:r w:rsidR="006261A3">
        <w:t xml:space="preserve"> </w:t>
      </w:r>
      <w:r w:rsidRPr="00FB2FE4">
        <w:t>nda belirtilen şekilde k</w:t>
      </w:r>
      <w:r w:rsidR="006A5873" w:rsidRPr="00FB2FE4">
        <w:t>endisi için en uygun ve tanımlanmış tüp için</w:t>
      </w:r>
      <w:r w:rsidR="006B5955" w:rsidRPr="00FB2FE4">
        <w:t>e</w:t>
      </w:r>
      <w:r w:rsidRPr="00FB2FE4">
        <w:t xml:space="preserve"> alınan ve </w:t>
      </w:r>
      <w:r w:rsidR="00031F38" w:rsidRPr="00FB2FE4">
        <w:t xml:space="preserve">“Doku Tipleme Laboratuvarı Numune Nakil ve </w:t>
      </w:r>
      <w:r w:rsidR="008A2F25">
        <w:t xml:space="preserve">Numune </w:t>
      </w:r>
      <w:r w:rsidR="00031F38" w:rsidRPr="00FB2FE4">
        <w:t xml:space="preserve">Kabul Talimatı” na </w:t>
      </w:r>
      <w:r w:rsidR="006A5873" w:rsidRPr="00FB2FE4">
        <w:t xml:space="preserve">uygun biçimde gelen </w:t>
      </w:r>
      <w:r w:rsidR="00CD34A9">
        <w:t>numunenin</w:t>
      </w:r>
      <w:r w:rsidR="006A5873" w:rsidRPr="00FB2FE4">
        <w:t xml:space="preserve"> laboratuvara kabulü yapılma</w:t>
      </w:r>
      <w:r w:rsidR="00071A15" w:rsidRPr="00FB2FE4">
        <w:t>ktadır.</w:t>
      </w:r>
    </w:p>
    <w:p w14:paraId="5C544EE3" w14:textId="0577A088" w:rsidR="00031F38" w:rsidRPr="00FB2FE4" w:rsidRDefault="00031F38" w:rsidP="0047312A">
      <w:pPr>
        <w:pStyle w:val="ListeParagraf"/>
        <w:numPr>
          <w:ilvl w:val="0"/>
          <w:numId w:val="2"/>
        </w:numPr>
        <w:ind w:left="-284" w:right="-569" w:hanging="283"/>
        <w:jc w:val="both"/>
      </w:pPr>
      <w:r w:rsidRPr="00FB2FE4">
        <w:t xml:space="preserve">Uygun olmayan </w:t>
      </w:r>
      <w:r w:rsidR="00CD34A9">
        <w:t>numune</w:t>
      </w:r>
      <w:r w:rsidRPr="00FB2FE4">
        <w:t>ler “Doku Tipleme Laboratuvarı Numune Kabul ve Red Kriterleri Talimatı” doğrultusunda reddedilir.</w:t>
      </w:r>
    </w:p>
    <w:p w14:paraId="591A6AA9" w14:textId="7484C3AF" w:rsidR="006B5955" w:rsidRPr="00FB2FE4" w:rsidRDefault="00894BBE" w:rsidP="0047312A">
      <w:pPr>
        <w:pStyle w:val="ListeParagraf"/>
        <w:numPr>
          <w:ilvl w:val="0"/>
          <w:numId w:val="2"/>
        </w:numPr>
        <w:ind w:left="-284" w:right="-569" w:hanging="283"/>
        <w:jc w:val="both"/>
      </w:pPr>
      <w:r w:rsidRPr="00FB2FE4">
        <w:t xml:space="preserve">Böbrek nakil hastalarının kan </w:t>
      </w:r>
      <w:r w:rsidR="00CD34A9">
        <w:t>numune</w:t>
      </w:r>
      <w:r w:rsidR="00C103C3">
        <w:t>s</w:t>
      </w:r>
      <w:r w:rsidR="00CD34A9">
        <w:t>i</w:t>
      </w:r>
      <w:r w:rsidRPr="00FB2FE4">
        <w:t xml:space="preserve"> diyaliz ya da başka herhangi bir işlem yapılmadan önce alınmalıdır.</w:t>
      </w:r>
    </w:p>
    <w:p w14:paraId="6C6B4559" w14:textId="61717F00" w:rsidR="00E8003A" w:rsidRPr="00FB2FE4" w:rsidRDefault="006B5955" w:rsidP="0047312A">
      <w:pPr>
        <w:pStyle w:val="ListeParagraf"/>
        <w:numPr>
          <w:ilvl w:val="0"/>
          <w:numId w:val="2"/>
        </w:numPr>
        <w:ind w:left="-284" w:right="-569" w:hanging="283"/>
        <w:jc w:val="both"/>
      </w:pPr>
      <w:r w:rsidRPr="00FB2FE4">
        <w:t>Eğer d</w:t>
      </w:r>
      <w:r w:rsidR="002141F9" w:rsidRPr="00FB2FE4">
        <w:t>iyaliz ya da başka bir işlem yapılmışsa test istem</w:t>
      </w:r>
      <w:r w:rsidR="00A84FD4">
        <w:t>inde</w:t>
      </w:r>
      <w:r w:rsidR="002141F9" w:rsidRPr="00FB2FE4">
        <w:t xml:space="preserve"> </w:t>
      </w:r>
      <w:r w:rsidRPr="00FB2FE4">
        <w:t xml:space="preserve">mutlaka </w:t>
      </w:r>
      <w:r w:rsidR="002141F9" w:rsidRPr="00FB2FE4">
        <w:t>belirtilmesi gerekmektedir</w:t>
      </w:r>
      <w:r w:rsidRPr="00FB2FE4">
        <w:t>.</w:t>
      </w:r>
    </w:p>
    <w:p w14:paraId="7181DD03" w14:textId="5A9F3AA0" w:rsidR="00E8003A" w:rsidRPr="00FB2FE4" w:rsidRDefault="00E8003A" w:rsidP="0047312A">
      <w:pPr>
        <w:pStyle w:val="ListeParagraf"/>
        <w:numPr>
          <w:ilvl w:val="0"/>
          <w:numId w:val="2"/>
        </w:numPr>
        <w:ind w:left="-284" w:right="-569" w:hanging="283"/>
        <w:jc w:val="both"/>
      </w:pPr>
      <w:r w:rsidRPr="00FB2FE4">
        <w:t xml:space="preserve">Doku tiplendirme, PRA ve LSA testleri için </w:t>
      </w:r>
      <w:r w:rsidR="00CD34A9">
        <w:t>numune</w:t>
      </w:r>
      <w:r w:rsidRPr="00FB2FE4">
        <w:t xml:space="preserve">ler hafta içi her gün mesai saatleri içinde kabul edilmektedir. </w:t>
      </w:r>
    </w:p>
    <w:p w14:paraId="2DA9CE99" w14:textId="77777777" w:rsidR="00CD34A9" w:rsidRDefault="00E8003A" w:rsidP="0047312A">
      <w:pPr>
        <w:pStyle w:val="ListeParagraf"/>
        <w:numPr>
          <w:ilvl w:val="0"/>
          <w:numId w:val="2"/>
        </w:numPr>
        <w:ind w:left="-284" w:right="-569" w:hanging="283"/>
        <w:jc w:val="both"/>
      </w:pPr>
      <w:r w:rsidRPr="00FB2FE4">
        <w:t xml:space="preserve">Kadavradan yapılacak olan test çalışmalarında 7 gün 24 saat </w:t>
      </w:r>
      <w:r w:rsidR="00CD34A9">
        <w:t>numune</w:t>
      </w:r>
      <w:r w:rsidRPr="00FB2FE4">
        <w:t xml:space="preserve"> kabulü yapılmaktadır. Laboratuvar sorumlusuna 2 saat önceden bilgi verilmesi gerekmektedir.</w:t>
      </w:r>
    </w:p>
    <w:p w14:paraId="7E24D42E" w14:textId="77777777" w:rsidR="00CD34A9" w:rsidRDefault="00CD34A9" w:rsidP="0047312A">
      <w:pPr>
        <w:pStyle w:val="ListeParagraf"/>
        <w:numPr>
          <w:ilvl w:val="0"/>
          <w:numId w:val="2"/>
        </w:numPr>
        <w:ind w:left="-284" w:right="-569" w:hanging="283"/>
        <w:jc w:val="both"/>
      </w:pPr>
      <w:r>
        <w:t>Numune uygun şartlarda ve uygun tüplere, yeterli miktarda alınmalıdır. Numunenin alındığı tarih ve saat doğru şekilde kaydedilmelidir.</w:t>
      </w:r>
    </w:p>
    <w:p w14:paraId="7E066E98" w14:textId="5921BB8C" w:rsidR="00CD34A9" w:rsidRDefault="00CD34A9" w:rsidP="0047312A">
      <w:pPr>
        <w:pStyle w:val="ListeParagraf"/>
        <w:numPr>
          <w:ilvl w:val="0"/>
          <w:numId w:val="2"/>
        </w:numPr>
        <w:ind w:left="-284" w:right="-569" w:hanging="283"/>
        <w:jc w:val="both"/>
      </w:pPr>
      <w:r>
        <w:t>Numune alacak personel tarafından tüp ve istemdeki barkod üzerinde kayıtlı isim ile numune alınması için gelen hasta/verici kimlik bilgileri doğrulanmalıdır.</w:t>
      </w:r>
    </w:p>
    <w:p w14:paraId="790F06B9" w14:textId="77777777" w:rsidR="002C1175" w:rsidRDefault="002C1175" w:rsidP="0047312A">
      <w:pPr>
        <w:ind w:right="-569"/>
        <w:jc w:val="both"/>
        <w:rPr>
          <w:b/>
          <w:color w:val="000000" w:themeColor="text1"/>
        </w:rPr>
      </w:pPr>
    </w:p>
    <w:p w14:paraId="5081E769" w14:textId="3DA248CD" w:rsidR="002C1175" w:rsidRPr="00FB2FE4" w:rsidRDefault="002C1175" w:rsidP="0047312A">
      <w:pPr>
        <w:pStyle w:val="ListeParagraf"/>
        <w:numPr>
          <w:ilvl w:val="0"/>
          <w:numId w:val="4"/>
        </w:numPr>
        <w:ind w:right="-569"/>
        <w:jc w:val="both"/>
        <w:rPr>
          <w:b/>
        </w:rPr>
      </w:pPr>
      <w:r w:rsidRPr="00FB2FE4">
        <w:rPr>
          <w:b/>
        </w:rPr>
        <w:t xml:space="preserve">Doku Tipleme Laboratuvarı Test Çalışılan Kan </w:t>
      </w:r>
      <w:r w:rsidR="00CD34A9">
        <w:rPr>
          <w:b/>
        </w:rPr>
        <w:t>Numune</w:t>
      </w:r>
      <w:r w:rsidRPr="00FB2FE4">
        <w:rPr>
          <w:b/>
        </w:rPr>
        <w:t>lerinin Alım Kuralları</w:t>
      </w:r>
    </w:p>
    <w:p w14:paraId="311E6098" w14:textId="77777777" w:rsidR="00175844" w:rsidRDefault="00CD34A9" w:rsidP="0047312A">
      <w:pPr>
        <w:pStyle w:val="ListeParagraf"/>
        <w:numPr>
          <w:ilvl w:val="0"/>
          <w:numId w:val="2"/>
        </w:numPr>
        <w:ind w:left="-284" w:right="-569" w:hanging="283"/>
        <w:jc w:val="both"/>
      </w:pPr>
      <w:r>
        <w:t>Numune</w:t>
      </w:r>
      <w:r w:rsidR="00616089">
        <w:t>lerin tümü “</w:t>
      </w:r>
      <w:r w:rsidR="00616089" w:rsidRPr="00031F38">
        <w:t>Doku Tipleme Laboratuvarı Test İstem</w:t>
      </w:r>
      <w:r w:rsidR="00B27738">
        <w:t>i</w:t>
      </w:r>
      <w:r w:rsidR="00616089" w:rsidRPr="00031F38">
        <w:t xml:space="preserve"> ve Numune Alım Talimatı</w:t>
      </w:r>
      <w:r w:rsidR="00616089">
        <w:t>”na uygun olarak alınmalıdır.</w:t>
      </w:r>
    </w:p>
    <w:p w14:paraId="07C2F1FF" w14:textId="77777777" w:rsidR="00175844" w:rsidRDefault="00175844" w:rsidP="0047312A">
      <w:pPr>
        <w:pStyle w:val="ListeParagraf"/>
        <w:numPr>
          <w:ilvl w:val="0"/>
          <w:numId w:val="2"/>
        </w:numPr>
        <w:ind w:left="-284" w:right="-569" w:hanging="283"/>
        <w:jc w:val="both"/>
      </w:pPr>
      <w:r>
        <w:t>Numune uygun şartlarda ve uygun tüplere, yeterli miktarda alınmalıdır. Numunenin alındığı tarih ve saat doğru şekilde kaydedilmelidir.</w:t>
      </w:r>
    </w:p>
    <w:p w14:paraId="17EEEFA2" w14:textId="77777777" w:rsidR="00175844" w:rsidRDefault="00175844" w:rsidP="0047312A">
      <w:pPr>
        <w:pStyle w:val="ListeParagraf"/>
        <w:numPr>
          <w:ilvl w:val="0"/>
          <w:numId w:val="2"/>
        </w:numPr>
        <w:ind w:left="-284" w:right="-569" w:hanging="283"/>
        <w:jc w:val="both"/>
      </w:pPr>
      <w:r>
        <w:t>Numune alacak personel tarafından tüp ve istemdeki barkod üzerinde kayıtlı isim ile numune alınması için gelen hasta/verici kimlik bilgileri doğrulanmalıdır.</w:t>
      </w:r>
    </w:p>
    <w:p w14:paraId="1785E412" w14:textId="4DEBEEE9" w:rsidR="00175844" w:rsidRDefault="00175844" w:rsidP="0047312A">
      <w:pPr>
        <w:pStyle w:val="ListeParagraf"/>
        <w:numPr>
          <w:ilvl w:val="0"/>
          <w:numId w:val="2"/>
        </w:numPr>
        <w:ind w:left="-284" w:right="-569" w:hanging="283"/>
        <w:jc w:val="both"/>
      </w:pPr>
      <w:r>
        <w:t>Doku Tipleme için gereken kan numuneleri 1 adet EDTA’lı (mor kapaklı) tüpe 3 ml/tüp kan alınmalıdır. Laboratuvara toplamda en az 3 ml EDTA’lı kan gönderilmelidir. Alınan mor kapaklı EDTA’lı tüplere kan alındıktan sonra 1-2 kez altüst edilerek kanın EDTA ile karışması sağlanıp pıhtılaşma önlenmelidir. Hücrelerin canlı kalması ve hücre yapılarının bozulmaması gerektiğinden, enjektöre numune alınırken ve numune tüplerine aktarılırken yavaş aktarılması, EDTA’lı numune tüplerine alınan kanların aktarıldıktan sonra yavaşça altüst edilmesi gerekmektedir. Moleküler çalışmalar için lökosit değeri 1000/µL den düşükse 1 yerine 2 tüp kan numunesi laboratuvara iletilmeli ve laboratuvar istem form</w:t>
      </w:r>
      <w:r w:rsidR="00865681">
        <w:t xml:space="preserve"> yada ekranında</w:t>
      </w:r>
      <w:r>
        <w:t xml:space="preserve"> WBC değeri belirtilmiş olmalıdır.</w:t>
      </w:r>
    </w:p>
    <w:p w14:paraId="3C415027" w14:textId="4B1B90EE" w:rsidR="00175844" w:rsidRDefault="00175844" w:rsidP="0047312A">
      <w:pPr>
        <w:pStyle w:val="ListeParagraf"/>
        <w:numPr>
          <w:ilvl w:val="0"/>
          <w:numId w:val="2"/>
        </w:numPr>
        <w:ind w:left="-284" w:right="-569" w:hanging="283"/>
        <w:jc w:val="both"/>
      </w:pPr>
      <w:r>
        <w:lastRenderedPageBreak/>
        <w:t xml:space="preserve">PRA çalışması için gereken periferik kan numuneleri </w:t>
      </w:r>
      <w:r w:rsidR="00F841A9">
        <w:t>1</w:t>
      </w:r>
      <w:r>
        <w:t xml:space="preserve"> adet </w:t>
      </w:r>
      <w:r w:rsidR="00C103C3">
        <w:t>kuru</w:t>
      </w:r>
      <w:r>
        <w:t xml:space="preserve"> biyokimya tüpüne alınmalıdır. </w:t>
      </w:r>
    </w:p>
    <w:p w14:paraId="761F42AB" w14:textId="041557B4" w:rsidR="00175844" w:rsidRDefault="00175844" w:rsidP="0047312A">
      <w:pPr>
        <w:pStyle w:val="ListeParagraf"/>
        <w:numPr>
          <w:ilvl w:val="0"/>
          <w:numId w:val="2"/>
        </w:numPr>
        <w:ind w:left="-284" w:right="-569" w:hanging="283"/>
        <w:jc w:val="both"/>
      </w:pPr>
      <w:r>
        <w:t xml:space="preserve">LSA çalışması için gereken periferik kan numuneleri </w:t>
      </w:r>
      <w:r w:rsidR="00F841A9">
        <w:t>1</w:t>
      </w:r>
      <w:r>
        <w:t xml:space="preserve"> adet </w:t>
      </w:r>
      <w:r w:rsidR="00C103C3">
        <w:t xml:space="preserve">kuru biyokimya </w:t>
      </w:r>
      <w:r>
        <w:t>tüpüne alınmalıdır.</w:t>
      </w:r>
    </w:p>
    <w:p w14:paraId="1608BC47" w14:textId="77777777" w:rsidR="00175844" w:rsidRDefault="00175844" w:rsidP="0047312A">
      <w:pPr>
        <w:pStyle w:val="ListeParagraf"/>
        <w:numPr>
          <w:ilvl w:val="0"/>
          <w:numId w:val="2"/>
        </w:numPr>
        <w:ind w:left="-284" w:right="-569" w:hanging="283"/>
        <w:jc w:val="both"/>
      </w:pPr>
      <w:r>
        <w:t>Numunelerin tümü servis hastaları için ilgili serviste, vericiler ya da poliklinik hastaları için merkezi kan alma biriminde alınmalıdır.</w:t>
      </w:r>
    </w:p>
    <w:p w14:paraId="64AAA1DA" w14:textId="77777777" w:rsidR="00175844" w:rsidRDefault="00175844" w:rsidP="0047312A">
      <w:pPr>
        <w:pStyle w:val="ListeParagraf"/>
        <w:numPr>
          <w:ilvl w:val="0"/>
          <w:numId w:val="2"/>
        </w:numPr>
        <w:ind w:left="-284" w:right="-569" w:hanging="283"/>
        <w:jc w:val="both"/>
      </w:pPr>
      <w:r>
        <w:t>Tüm işlemlerde steril, tek kullanımlık iğne ve enjektör kullanılmalıdır. Kullandıktan sonra kesici–delici alet tıbbi atık çöp kutusuna atılmalıdır.</w:t>
      </w:r>
    </w:p>
    <w:p w14:paraId="02F2FD2E" w14:textId="77777777" w:rsidR="00175844" w:rsidRDefault="00175844" w:rsidP="0047312A">
      <w:pPr>
        <w:pStyle w:val="ListeParagraf"/>
        <w:numPr>
          <w:ilvl w:val="0"/>
          <w:numId w:val="2"/>
        </w:numPr>
        <w:ind w:left="-284" w:right="-569" w:hanging="283"/>
        <w:jc w:val="both"/>
      </w:pPr>
      <w:r>
        <w:t>Numune alınırken kişinin aç olmasına gerek yoktur. Günün her saati numune alınabilir.</w:t>
      </w:r>
    </w:p>
    <w:p w14:paraId="0B378443" w14:textId="77777777" w:rsidR="00175844" w:rsidRDefault="00175844" w:rsidP="0047312A">
      <w:pPr>
        <w:pStyle w:val="ListeParagraf"/>
        <w:numPr>
          <w:ilvl w:val="0"/>
          <w:numId w:val="2"/>
        </w:numPr>
        <w:ind w:left="-284" w:right="-569" w:hanging="283"/>
        <w:jc w:val="both"/>
      </w:pPr>
      <w:r>
        <w:t>Kan alınacak kişiye yapılacak işlem hakkında bilgi verilmelidir.</w:t>
      </w:r>
    </w:p>
    <w:p w14:paraId="4E520373" w14:textId="77777777" w:rsidR="00175844" w:rsidRDefault="00175844" w:rsidP="0047312A">
      <w:pPr>
        <w:pStyle w:val="ListeParagraf"/>
        <w:numPr>
          <w:ilvl w:val="0"/>
          <w:numId w:val="2"/>
        </w:numPr>
        <w:ind w:left="-284" w:right="-569" w:hanging="283"/>
        <w:jc w:val="both"/>
      </w:pPr>
      <w:r>
        <w:t>Verici olan kişiler kan vermeden önce sorgulanmalıdır (Yakınlık derecesi, hastalık öyküsü, ilaç kullanımı vb.).</w:t>
      </w:r>
    </w:p>
    <w:p w14:paraId="3B27958C" w14:textId="77777777" w:rsidR="00175844" w:rsidRDefault="00175844" w:rsidP="0047312A">
      <w:pPr>
        <w:pStyle w:val="ListeParagraf"/>
        <w:numPr>
          <w:ilvl w:val="0"/>
          <w:numId w:val="2"/>
        </w:numPr>
        <w:ind w:left="-284" w:right="-569" w:hanging="283"/>
        <w:jc w:val="both"/>
      </w:pPr>
      <w:r>
        <w:t>Herhangi bir tıbbi sakınca yoksa, her iki kol antekubital bölge incelenerek, venlerin daha belirgin olduğu ekstremite belirlenmelidir. Dirseğin 3-4 parmak üstünden turnike bağlanmalıdır.</w:t>
      </w:r>
    </w:p>
    <w:p w14:paraId="206BC7C3" w14:textId="77777777" w:rsidR="00175844" w:rsidRDefault="00175844" w:rsidP="0047312A">
      <w:pPr>
        <w:pStyle w:val="ListeParagraf"/>
        <w:numPr>
          <w:ilvl w:val="0"/>
          <w:numId w:val="2"/>
        </w:numPr>
        <w:ind w:left="-284" w:right="-569" w:hanging="283"/>
        <w:jc w:val="both"/>
      </w:pPr>
      <w:r>
        <w:t>Vene girilecek nokta merkez olmak üzere, en az 4-5 cm çapında bir daire şeklinde merkezden çevreye doğru antiseptik solüsyon ile silinmelidir. Kan alınacak alana dezenfekte edildikten sonra tekrar dokunulmamalıdır.</w:t>
      </w:r>
    </w:p>
    <w:p w14:paraId="2CF031F7" w14:textId="77777777" w:rsidR="00175844" w:rsidRDefault="00175844" w:rsidP="0047312A">
      <w:pPr>
        <w:pStyle w:val="ListeParagraf"/>
        <w:numPr>
          <w:ilvl w:val="0"/>
          <w:numId w:val="2"/>
        </w:numPr>
        <w:ind w:left="-284" w:right="-569" w:hanging="283"/>
        <w:jc w:val="both"/>
      </w:pPr>
      <w:r>
        <w:t xml:space="preserve">Numune miktarı tüpe uygun olarak ve testin gerçekleştirilmesine olanak verecek kadar olmalıdır ve bu miktar 3 ml’den az olmamalıdır. </w:t>
      </w:r>
    </w:p>
    <w:p w14:paraId="5F99FD24" w14:textId="77777777" w:rsidR="00175844" w:rsidRDefault="00175844" w:rsidP="0047312A">
      <w:pPr>
        <w:pStyle w:val="ListeParagraf"/>
        <w:numPr>
          <w:ilvl w:val="0"/>
          <w:numId w:val="2"/>
        </w:numPr>
        <w:ind w:left="-284" w:right="-569" w:hanging="283"/>
        <w:jc w:val="both"/>
      </w:pPr>
      <w:r>
        <w:t>Enjektörün yönü değiştirilmeden damardan çıkılıp, damara giriş yeri üzerine kuru bir steril spanç ya da pamuk ile 2-3 dakika basınç yapılarak, steril bant ile kapatılmalıdır.</w:t>
      </w:r>
    </w:p>
    <w:p w14:paraId="0CC5C8F5" w14:textId="77777777" w:rsidR="00175844" w:rsidRDefault="00175844" w:rsidP="0047312A">
      <w:pPr>
        <w:pStyle w:val="ListeParagraf"/>
        <w:numPr>
          <w:ilvl w:val="0"/>
          <w:numId w:val="2"/>
        </w:numPr>
        <w:ind w:left="-284" w:right="-569" w:hanging="283"/>
        <w:jc w:val="both"/>
      </w:pPr>
      <w:r>
        <w:t>Yeterli miktarda kan alındıktan sonra turnike çözülmelidir. Kanın tüpe kuvvetli / yavaş aspirasyonundan kaçınılmalıdır.</w:t>
      </w:r>
    </w:p>
    <w:p w14:paraId="6582C6CD" w14:textId="1876F085" w:rsidR="00175844" w:rsidRDefault="00175844" w:rsidP="0047312A">
      <w:pPr>
        <w:pStyle w:val="ListeParagraf"/>
        <w:numPr>
          <w:ilvl w:val="0"/>
          <w:numId w:val="2"/>
        </w:numPr>
        <w:ind w:left="-284" w:right="-569" w:hanging="283"/>
        <w:jc w:val="both"/>
      </w:pPr>
      <w:r>
        <w:t>Kan alındıktan sonra, önce katkı maddesi içermeyen tüplere, sonra içeren tüplere kan boşaltılmalıdır. (Kan kültürü, düz kan, EDTA'lı kan, sitrat'lı kan, vb. sırası ile). Antikoagülan (EDTA, sodyum sitrat, lityum heparin, potasyum oksalat vb.) içeren vakumlu tüplere kan alınırken kanın işaretli çizgiye kadar dolmasına dikkat edilmeli, kan alındıktan hemen sonra tüp yavaşça alt üst edilerek, çalkalanmadan, karıştırılmalıdır.</w:t>
      </w:r>
    </w:p>
    <w:p w14:paraId="25F5CD39" w14:textId="66C4C0E2" w:rsidR="00C103C3" w:rsidRDefault="00C103C3" w:rsidP="0047312A">
      <w:pPr>
        <w:pStyle w:val="ListeParagraf"/>
        <w:numPr>
          <w:ilvl w:val="0"/>
          <w:numId w:val="2"/>
        </w:numPr>
        <w:ind w:left="-284" w:right="-569" w:hanging="283"/>
        <w:jc w:val="both"/>
      </w:pPr>
      <w:r>
        <w:t xml:space="preserve">Otomasyon sisteminden alınan barkod kişiye ait numune tüpüne düzgünce yapıştırılmalıdır. </w:t>
      </w:r>
    </w:p>
    <w:p w14:paraId="454A6BB2" w14:textId="77777777" w:rsidR="00175844" w:rsidRDefault="00175844" w:rsidP="0047312A">
      <w:pPr>
        <w:pStyle w:val="ListeParagraf"/>
        <w:numPr>
          <w:ilvl w:val="0"/>
          <w:numId w:val="2"/>
        </w:numPr>
        <w:ind w:left="-284" w:right="-569" w:hanging="283"/>
        <w:jc w:val="both"/>
      </w:pPr>
      <w:r>
        <w:t>İnfüzyon yapılan bir hastadan kan alınması gerekiyorsa, klinik açıdan mümkünse önce infüzyona 5 dk ara verildikten sonra, diğer koldan kan alınması testin doğruluğu açısından uygundur.</w:t>
      </w:r>
    </w:p>
    <w:p w14:paraId="07B5DDEF" w14:textId="77777777" w:rsidR="00175844" w:rsidRDefault="00175844" w:rsidP="0047312A">
      <w:pPr>
        <w:pStyle w:val="ListeParagraf"/>
        <w:numPr>
          <w:ilvl w:val="0"/>
          <w:numId w:val="2"/>
        </w:numPr>
        <w:ind w:left="-284" w:right="-569" w:hanging="283"/>
        <w:jc w:val="both"/>
      </w:pPr>
      <w:r>
        <w:t xml:space="preserve">Kanın alımı sırasında kanın dökülmesi veya sıçraması gibi kontaminasyona yol açabilecek durumlarda, riskli zemin %10’luk sodyum hipoklorid ile temizlenmelidir. </w:t>
      </w:r>
    </w:p>
    <w:p w14:paraId="4E593D05" w14:textId="77777777" w:rsidR="00175844" w:rsidRDefault="00175844" w:rsidP="0047312A">
      <w:pPr>
        <w:pStyle w:val="ListeParagraf"/>
        <w:numPr>
          <w:ilvl w:val="0"/>
          <w:numId w:val="2"/>
        </w:numPr>
        <w:ind w:left="-284" w:right="-569" w:hanging="283"/>
        <w:jc w:val="both"/>
      </w:pPr>
      <w:r>
        <w:t>Numune alma işlemi konusunda görev yapan personele eğitim verilmelidir.</w:t>
      </w:r>
    </w:p>
    <w:p w14:paraId="694586B0" w14:textId="77777777" w:rsidR="00175844" w:rsidRDefault="00175844" w:rsidP="0047312A">
      <w:pPr>
        <w:pStyle w:val="ListeParagraf"/>
        <w:numPr>
          <w:ilvl w:val="0"/>
          <w:numId w:val="2"/>
        </w:numPr>
        <w:ind w:left="-284" w:right="-569" w:hanging="283"/>
        <w:jc w:val="both"/>
      </w:pPr>
      <w:r>
        <w:t>Hastanın kendi numunesini alması gereken durumlarda hastaya doğru numune alımı ile ilgili yeterli bilgilendirme yapılmalıdır.</w:t>
      </w:r>
    </w:p>
    <w:p w14:paraId="56A14693" w14:textId="510BE1DF" w:rsidR="00175844" w:rsidRDefault="00175844" w:rsidP="0047312A">
      <w:pPr>
        <w:pStyle w:val="ListeParagraf"/>
        <w:numPr>
          <w:ilvl w:val="0"/>
          <w:numId w:val="2"/>
        </w:numPr>
        <w:ind w:left="-284" w:right="-569" w:hanging="283"/>
        <w:jc w:val="both"/>
      </w:pPr>
      <w:r>
        <w:t xml:space="preserve">Kadavra çalışmaları için numune alma sırasında uyulması gereken kurallara dikkat edilmelidir. Kabul edilecek numuneler (Her bir böbrek/karaciğer için en az gerekli materyaller): vericiden 1 adet EDTA’lı tüpe alınmış periferik kan, </w:t>
      </w:r>
      <w:r w:rsidR="00C103C3">
        <w:t>e</w:t>
      </w:r>
      <w:r>
        <w:t>k olarak alıcı serumu (hemolizli olmayan) ayrılabilecek miktarda 8-10 mL periferik kan laboratuvara iletilmelidir.</w:t>
      </w:r>
    </w:p>
    <w:p w14:paraId="041D474E" w14:textId="182B6192" w:rsidR="00175844" w:rsidRDefault="00175844" w:rsidP="0047312A">
      <w:pPr>
        <w:pStyle w:val="ListeParagraf"/>
        <w:numPr>
          <w:ilvl w:val="0"/>
          <w:numId w:val="2"/>
        </w:numPr>
        <w:ind w:left="-284" w:right="-569" w:hanging="283"/>
        <w:jc w:val="both"/>
      </w:pPr>
      <w:r>
        <w:t xml:space="preserve">Numunenin bekletilmeden, uygun transfer koşulları sağlanarak “Doku Tipleme Laboratuvarı Numune Nakil ve </w:t>
      </w:r>
      <w:r w:rsidR="008A2F25">
        <w:t xml:space="preserve">Numune </w:t>
      </w:r>
      <w:r>
        <w:t>Kabul Talimatı” doğrultusunda laboratuvara gönderilmesi gerekmektedir.</w:t>
      </w:r>
    </w:p>
    <w:p w14:paraId="73DB4E44" w14:textId="77777777" w:rsidR="008706C9" w:rsidRPr="008706C9" w:rsidRDefault="008706C9" w:rsidP="0047312A">
      <w:pPr>
        <w:ind w:right="-569"/>
        <w:jc w:val="both"/>
        <w:rPr>
          <w:b/>
          <w:color w:val="000000" w:themeColor="text1"/>
        </w:rPr>
      </w:pPr>
    </w:p>
    <w:p w14:paraId="3F566C75" w14:textId="750E875A" w:rsidR="008706C9" w:rsidRPr="00FB2FE4" w:rsidRDefault="008706C9" w:rsidP="0047312A">
      <w:pPr>
        <w:pStyle w:val="ListeParagraf"/>
        <w:numPr>
          <w:ilvl w:val="0"/>
          <w:numId w:val="4"/>
        </w:numPr>
        <w:ind w:right="-569"/>
        <w:jc w:val="both"/>
        <w:rPr>
          <w:b/>
        </w:rPr>
      </w:pPr>
      <w:r w:rsidRPr="00FB2FE4">
        <w:rPr>
          <w:b/>
        </w:rPr>
        <w:t xml:space="preserve">Doku Tipleme Laboratuvarı Test Çalışılan </w:t>
      </w:r>
      <w:r w:rsidR="00CD34A9">
        <w:rPr>
          <w:b/>
        </w:rPr>
        <w:t>Numune</w:t>
      </w:r>
      <w:r w:rsidRPr="00FB2FE4">
        <w:rPr>
          <w:b/>
        </w:rPr>
        <w:t>lerin Transfer Kuralları</w:t>
      </w:r>
    </w:p>
    <w:p w14:paraId="6959816D" w14:textId="77777777" w:rsidR="00BA07F9" w:rsidRDefault="00BA07F9" w:rsidP="0047312A">
      <w:pPr>
        <w:pStyle w:val="ListeParagraf"/>
        <w:numPr>
          <w:ilvl w:val="0"/>
          <w:numId w:val="2"/>
        </w:numPr>
        <w:ind w:left="-284" w:right="-569" w:hanging="283"/>
        <w:jc w:val="both"/>
      </w:pPr>
      <w:r>
        <w:t>Kurum içi doku tipleme laboratuvarı tetkiklerinin istemini takiben alınan biyolojik numunelerin Doku Tipleme Laboratuvarı’na transfer işlemi, hastane genel pnömatik sistemi vasıtası ile ya da transporter personel tarafından, üzerinde biyolojik tehlike işareti olan özel taşıma kapları ile yapılmalıdır</w:t>
      </w:r>
    </w:p>
    <w:p w14:paraId="6DE9E345" w14:textId="77777777" w:rsidR="00C24BA4" w:rsidRDefault="00C24BA4" w:rsidP="0047312A">
      <w:pPr>
        <w:pStyle w:val="ListeParagraf"/>
        <w:numPr>
          <w:ilvl w:val="0"/>
          <w:numId w:val="2"/>
        </w:numPr>
        <w:ind w:left="-284" w:right="-569" w:hanging="283"/>
        <w:jc w:val="both"/>
      </w:pPr>
      <w:r w:rsidRPr="00C24BA4">
        <w:t xml:space="preserve">Numuneler 1-2 saat içinde laboratuvara gönderilecekse oda ısısında, 1-2 saatten uzun sürede gönderilecekse +2-+8 °C de buzdolabında saklanmalıdır ve uygun taşıma kaplarında (termos, buz kalıbı bulunan kap, v.s.) transfer edilmelidir. </w:t>
      </w:r>
    </w:p>
    <w:p w14:paraId="47D11C40" w14:textId="145F6380" w:rsidR="00C24BA4" w:rsidRDefault="00C24BA4" w:rsidP="0047312A">
      <w:pPr>
        <w:pStyle w:val="ListeParagraf"/>
        <w:numPr>
          <w:ilvl w:val="0"/>
          <w:numId w:val="2"/>
        </w:numPr>
        <w:ind w:left="-284" w:right="-569" w:hanging="283"/>
        <w:jc w:val="both"/>
      </w:pPr>
      <w:r>
        <w:t>Kurum içinden gelen numuneler m</w:t>
      </w:r>
      <w:r w:rsidRPr="00C24BA4">
        <w:t>aksimum 3 saat içinde laboratuvarda olmalıdır.</w:t>
      </w:r>
    </w:p>
    <w:p w14:paraId="4084813B" w14:textId="071EE8AE" w:rsidR="00BA07F9" w:rsidRDefault="00BA07F9" w:rsidP="0047312A">
      <w:pPr>
        <w:pStyle w:val="ListeParagraf"/>
        <w:numPr>
          <w:ilvl w:val="0"/>
          <w:numId w:val="2"/>
        </w:numPr>
        <w:ind w:left="-284" w:right="-569" w:hanging="283"/>
        <w:jc w:val="both"/>
      </w:pPr>
      <w:r>
        <w:lastRenderedPageBreak/>
        <w:t>Servislerdeki numunelerin transferinden hemşire veya transportta görevli yardımcı sağlık personeli, kan alma birimlerinde toplanan numunelerin transferinden kan alma birimi teknisyeni/hemşiresi ya da transportta görevli yardımcı sağlık personeli sorumludur.</w:t>
      </w:r>
    </w:p>
    <w:p w14:paraId="03BE0262" w14:textId="77777777" w:rsidR="00BA07F9" w:rsidRDefault="00BA07F9" w:rsidP="0047312A">
      <w:pPr>
        <w:pStyle w:val="ListeParagraf"/>
        <w:numPr>
          <w:ilvl w:val="0"/>
          <w:numId w:val="2"/>
        </w:numPr>
        <w:ind w:left="-284" w:right="-569" w:hanging="283"/>
        <w:jc w:val="both"/>
      </w:pPr>
      <w:r>
        <w:t>Transfer sırasında personel yeme-içme, başka bir materyal taşıma işi yapmamalıdır.</w:t>
      </w:r>
    </w:p>
    <w:p w14:paraId="4EFB40E5" w14:textId="77777777" w:rsidR="00BA07F9" w:rsidRDefault="00BA07F9" w:rsidP="0047312A">
      <w:pPr>
        <w:pStyle w:val="ListeParagraf"/>
        <w:numPr>
          <w:ilvl w:val="0"/>
          <w:numId w:val="2"/>
        </w:numPr>
        <w:ind w:left="-284" w:right="-569" w:hanging="283"/>
        <w:jc w:val="both"/>
      </w:pPr>
      <w:r>
        <w:t>Numuneler enfeksiyöz olabileceği için transfer işlemi esnasında personel koruyucu eldiven giymelidir.</w:t>
      </w:r>
    </w:p>
    <w:p w14:paraId="1953C65A" w14:textId="77777777" w:rsidR="00BA07F9" w:rsidRDefault="00BA07F9" w:rsidP="0047312A">
      <w:pPr>
        <w:pStyle w:val="ListeParagraf"/>
        <w:numPr>
          <w:ilvl w:val="0"/>
          <w:numId w:val="2"/>
        </w:numPr>
        <w:ind w:left="-284" w:right="-569" w:hanging="283"/>
        <w:jc w:val="both"/>
      </w:pPr>
      <w:r>
        <w:t>Numune tüplerinin kapaklarının sıkıca kapandığından emin olunmalıdır.</w:t>
      </w:r>
    </w:p>
    <w:p w14:paraId="7EB1A8DF" w14:textId="77777777" w:rsidR="00BA07F9" w:rsidRDefault="00BA07F9" w:rsidP="0047312A">
      <w:pPr>
        <w:pStyle w:val="ListeParagraf"/>
        <w:numPr>
          <w:ilvl w:val="0"/>
          <w:numId w:val="2"/>
        </w:numPr>
        <w:ind w:left="-284" w:right="-569" w:hanging="283"/>
        <w:jc w:val="both"/>
      </w:pPr>
      <w:r>
        <w:t>Numune tüpleri taşıma kabına, devrilmelerini önleyecek şekilde dikey olarak yerleştirilmelidir.</w:t>
      </w:r>
    </w:p>
    <w:p w14:paraId="2E99CBB5" w14:textId="77777777" w:rsidR="00BA07F9" w:rsidRDefault="00BA07F9" w:rsidP="0047312A">
      <w:pPr>
        <w:pStyle w:val="ListeParagraf"/>
        <w:numPr>
          <w:ilvl w:val="0"/>
          <w:numId w:val="2"/>
        </w:numPr>
        <w:ind w:left="-284" w:right="-569" w:hanging="283"/>
        <w:jc w:val="both"/>
      </w:pPr>
      <w:r>
        <w:t>Transfer sırasında taşıma kabının kapağı kapalı olmalıdır.</w:t>
      </w:r>
    </w:p>
    <w:p w14:paraId="194CD377" w14:textId="77777777" w:rsidR="00BA07F9" w:rsidRDefault="00BA07F9" w:rsidP="0047312A">
      <w:pPr>
        <w:pStyle w:val="ListeParagraf"/>
        <w:numPr>
          <w:ilvl w:val="0"/>
          <w:numId w:val="2"/>
        </w:numPr>
        <w:ind w:left="-284" w:right="-569" w:hanging="283"/>
        <w:jc w:val="both"/>
      </w:pPr>
      <w:r>
        <w:t>Transfer sırasında personelin numune ile teması engellenmelidir.</w:t>
      </w:r>
    </w:p>
    <w:p w14:paraId="457E9DA9" w14:textId="77777777" w:rsidR="00BA07F9" w:rsidRDefault="00BA07F9" w:rsidP="0047312A">
      <w:pPr>
        <w:pStyle w:val="ListeParagraf"/>
        <w:numPr>
          <w:ilvl w:val="0"/>
          <w:numId w:val="2"/>
        </w:numPr>
        <w:ind w:left="-284" w:right="-569" w:hanging="283"/>
        <w:jc w:val="both"/>
      </w:pPr>
      <w:r>
        <w:t xml:space="preserve">Taşıma kabı seri bir şekilde doğrudan laboratuvara ulaştırılmalıdır. </w:t>
      </w:r>
    </w:p>
    <w:p w14:paraId="4B29033C" w14:textId="77777777" w:rsidR="00BA07F9" w:rsidRDefault="00BA07F9" w:rsidP="0047312A">
      <w:pPr>
        <w:pStyle w:val="ListeParagraf"/>
        <w:numPr>
          <w:ilvl w:val="0"/>
          <w:numId w:val="2"/>
        </w:numPr>
        <w:ind w:left="-284" w:right="-569" w:hanging="283"/>
        <w:jc w:val="both"/>
      </w:pPr>
      <w:r>
        <w:t>Transfer esnasında sert ve ani hareketlerden kaçınılmalı, numunelerin çalkalanmamasına dikkat edilmelidir.</w:t>
      </w:r>
    </w:p>
    <w:p w14:paraId="5A385DD5" w14:textId="77777777" w:rsidR="00BA07F9" w:rsidRDefault="00BA07F9" w:rsidP="0047312A">
      <w:pPr>
        <w:pStyle w:val="ListeParagraf"/>
        <w:numPr>
          <w:ilvl w:val="0"/>
          <w:numId w:val="2"/>
        </w:numPr>
        <w:ind w:left="-284" w:right="-569" w:hanging="283"/>
        <w:jc w:val="both"/>
      </w:pPr>
      <w:r>
        <w:t>Transfer sırasında oluşabilecek numune dökülmesi, saçılması, sıçraması gibi uygunsuzluk durumlarında, temas sonrası Doku Tipleme Laboratuvarı Güvenlik Rehberi’nde belirtilen enfeksiyonu önleme talimatına uyulmalıdır.</w:t>
      </w:r>
    </w:p>
    <w:p w14:paraId="69C07CD0" w14:textId="77777777" w:rsidR="00C24BA4" w:rsidRDefault="00BA07F9" w:rsidP="0047312A">
      <w:pPr>
        <w:pStyle w:val="ListeParagraf"/>
        <w:numPr>
          <w:ilvl w:val="0"/>
          <w:numId w:val="2"/>
        </w:numPr>
        <w:ind w:left="-284" w:right="-569" w:hanging="283"/>
        <w:jc w:val="both"/>
      </w:pPr>
      <w:r>
        <w:t xml:space="preserve">Kadavra çalışmaları için numunelerin hastadan alınmasını takiben Doku Tipleme Laboratuvarına götürülmesini, numune laboratuvara gönderilene kadar hastadan numune alma ve saklama koşullarına uygun şartlarda tutulmasını sağlamak hastane organ nakil koordinatörlüğünün görevidir. Numunelerin beklediği süre içerisinde zarar görmesini ya da kaybolmasını engelleyecek koşulların oluşturulması, laboratuvara gönderilmesi için gerekli uygun koşulların sağlanması başhekimlik ve sorumlu hekim adına hastane organ nakil koordinatörlüğünün sorumluluğundadır. </w:t>
      </w:r>
    </w:p>
    <w:p w14:paraId="3F6F031E" w14:textId="2BFAE81B" w:rsidR="006C1CC6" w:rsidRPr="00FB2FE4" w:rsidRDefault="00C24BA4" w:rsidP="0047312A">
      <w:pPr>
        <w:pStyle w:val="ListeParagraf"/>
        <w:numPr>
          <w:ilvl w:val="0"/>
          <w:numId w:val="2"/>
        </w:numPr>
        <w:ind w:left="-284" w:right="-569" w:hanging="283"/>
        <w:jc w:val="both"/>
      </w:pPr>
      <w:r w:rsidRPr="00C24BA4">
        <w:t>Kurum dışı merkezden gönderilen numunelerin transfer işleminde; numuneler maksimum 5 saat içinde laboratuvarda olması sağlanmalıdır. Kapalı bir muhafaza içerisinde, kargo yoluyla (kargo firmalarının sunduğu transfer prosedürlerine uygun olarak) ya da gönderen kuruma ait personel veya hasta yakını tarafından laboratuvar personeline doğrudan teslim edilmelidir.</w:t>
      </w:r>
      <w:r>
        <w:t xml:space="preserve"> </w:t>
      </w:r>
      <w:r w:rsidRPr="00C24BA4">
        <w:t xml:space="preserve">Numuneler +2-+8 °C de buzdolabında saklanmalıdır ve uygun taşıma kaplarında (termos, buz kalıbı bulunan kap, v.s.) transfer edilmelidir. </w:t>
      </w:r>
    </w:p>
    <w:p w14:paraId="4AA9F622" w14:textId="77777777" w:rsidR="006C1CC6" w:rsidRPr="008706C9" w:rsidRDefault="006C1CC6" w:rsidP="0047312A">
      <w:pPr>
        <w:ind w:right="-569"/>
        <w:jc w:val="both"/>
        <w:rPr>
          <w:b/>
          <w:color w:val="000000" w:themeColor="text1"/>
        </w:rPr>
      </w:pPr>
    </w:p>
    <w:p w14:paraId="5081C16B" w14:textId="6CC656F5" w:rsidR="00EB0E53" w:rsidRPr="00AA2F91" w:rsidRDefault="008706C9" w:rsidP="0047312A">
      <w:pPr>
        <w:pStyle w:val="ListeParagraf"/>
        <w:numPr>
          <w:ilvl w:val="0"/>
          <w:numId w:val="4"/>
        </w:numPr>
        <w:ind w:right="-569"/>
        <w:jc w:val="both"/>
        <w:rPr>
          <w:rFonts w:eastAsiaTheme="minorEastAsia"/>
          <w:b/>
        </w:rPr>
      </w:pPr>
      <w:r w:rsidRPr="00AA2F91">
        <w:rPr>
          <w:b/>
        </w:rPr>
        <w:t>Doku Tipleme Laboratuvarı</w:t>
      </w:r>
      <w:r w:rsidR="00823A13" w:rsidRPr="00AA2F91">
        <w:rPr>
          <w:b/>
        </w:rPr>
        <w:t>na</w:t>
      </w:r>
      <w:r w:rsidRPr="00AA2F91">
        <w:rPr>
          <w:b/>
        </w:rPr>
        <w:t xml:space="preserve"> Test Çalışılan </w:t>
      </w:r>
      <w:r w:rsidR="00CD34A9">
        <w:rPr>
          <w:b/>
        </w:rPr>
        <w:t>Numune</w:t>
      </w:r>
      <w:r w:rsidRPr="00AA2F91">
        <w:rPr>
          <w:b/>
        </w:rPr>
        <w:t>lerin Kabulü</w:t>
      </w:r>
    </w:p>
    <w:p w14:paraId="26B38835" w14:textId="034A1019" w:rsidR="0040005A" w:rsidRPr="00C562AD" w:rsidRDefault="00A4477E" w:rsidP="0047312A">
      <w:pPr>
        <w:pStyle w:val="ListeParagraf"/>
        <w:numPr>
          <w:ilvl w:val="0"/>
          <w:numId w:val="2"/>
        </w:numPr>
        <w:ind w:left="-284" w:right="-569" w:hanging="283"/>
        <w:jc w:val="both"/>
      </w:pPr>
      <w:r w:rsidRPr="00C562AD">
        <w:t>Laboratuvardan i</w:t>
      </w:r>
      <w:r w:rsidR="00516418" w:rsidRPr="00C562AD">
        <w:t>stenen tetkiklerin neler olduğuna bağlı olarak “Doku Tipleme Laboratuvarı Test İstem</w:t>
      </w:r>
      <w:r w:rsidR="0040005A" w:rsidRPr="00C562AD">
        <w:t>i</w:t>
      </w:r>
      <w:r w:rsidR="00516418" w:rsidRPr="00C562AD">
        <w:t xml:space="preserve"> ve Numune Alım Talimatı”</w:t>
      </w:r>
      <w:r w:rsidR="0040005A" w:rsidRPr="00C562AD">
        <w:t>na</w:t>
      </w:r>
      <w:r w:rsidR="00516418" w:rsidRPr="00C562AD">
        <w:t xml:space="preserve"> uygun olarak alınmış </w:t>
      </w:r>
      <w:r w:rsidRPr="00C562AD">
        <w:t>olan</w:t>
      </w:r>
      <w:r w:rsidR="00516418" w:rsidRPr="00C562AD">
        <w:t xml:space="preserve"> ve “Doku Tipleme Laboratuvarı Numune </w:t>
      </w:r>
      <w:r w:rsidR="00755302" w:rsidRPr="00C562AD">
        <w:t>Nakil</w:t>
      </w:r>
      <w:r w:rsidR="00516418" w:rsidRPr="00C562AD">
        <w:t xml:space="preserve"> ve </w:t>
      </w:r>
      <w:r w:rsidR="00865681" w:rsidRPr="00C562AD">
        <w:t xml:space="preserve">Numune </w:t>
      </w:r>
      <w:r w:rsidR="00516418" w:rsidRPr="00C562AD">
        <w:t xml:space="preserve">Kabul </w:t>
      </w:r>
      <w:r w:rsidR="00755302" w:rsidRPr="00C562AD">
        <w:t>Talimatı</w:t>
      </w:r>
      <w:r w:rsidR="00516418" w:rsidRPr="00C562AD">
        <w:t>” na uygun olarak laboratuvara ulaştırıl</w:t>
      </w:r>
      <w:r w:rsidRPr="00C562AD">
        <w:t xml:space="preserve">mış olan </w:t>
      </w:r>
      <w:r w:rsidR="00CD34A9" w:rsidRPr="00C562AD">
        <w:t>numune</w:t>
      </w:r>
      <w:r w:rsidRPr="00C562AD">
        <w:t>ler kabul edilme</w:t>
      </w:r>
      <w:r w:rsidR="0040005A" w:rsidRPr="00C562AD">
        <w:t>kte</w:t>
      </w:r>
      <w:r w:rsidRPr="00C562AD">
        <w:t>dir.</w:t>
      </w:r>
    </w:p>
    <w:p w14:paraId="51DB975F" w14:textId="77777777" w:rsidR="0040005A" w:rsidRPr="00C562AD" w:rsidRDefault="0040005A" w:rsidP="0047312A">
      <w:pPr>
        <w:pStyle w:val="ListeParagraf"/>
        <w:numPr>
          <w:ilvl w:val="0"/>
          <w:numId w:val="2"/>
        </w:numPr>
        <w:ind w:left="-284" w:right="-569" w:hanging="283"/>
        <w:jc w:val="both"/>
      </w:pPr>
      <w:r w:rsidRPr="00C562AD">
        <w:t xml:space="preserve">Test için tanımlanmış tüp içinde, uygun miktarda, uygun biçimde gelen numunelerin laboratuvara kabulü yapılmalıdır. </w:t>
      </w:r>
    </w:p>
    <w:p w14:paraId="74746E20" w14:textId="14428441" w:rsidR="0040005A" w:rsidRPr="00C562AD" w:rsidRDefault="0040005A" w:rsidP="0047312A">
      <w:pPr>
        <w:pStyle w:val="ListeParagraf"/>
        <w:numPr>
          <w:ilvl w:val="0"/>
          <w:numId w:val="2"/>
        </w:numPr>
        <w:ind w:left="-284" w:right="-569" w:hanging="283"/>
        <w:jc w:val="both"/>
      </w:pPr>
      <w:r w:rsidRPr="00C562AD">
        <w:t>Doku Tipleme Laboratuvarına uygun numuneler kabul edilir. Uygun olmayan numuneleri “Doku Tipleme Laboratuvarı Numune Kabul ve Red Kriterleri Talimatı” doğrultusunda reddedilir.</w:t>
      </w:r>
    </w:p>
    <w:p w14:paraId="7BB6749F" w14:textId="77777777" w:rsidR="0040005A" w:rsidRPr="00C62E96" w:rsidRDefault="0040005A" w:rsidP="0047312A">
      <w:pPr>
        <w:pStyle w:val="ListeParagraf"/>
        <w:numPr>
          <w:ilvl w:val="0"/>
          <w:numId w:val="2"/>
        </w:numPr>
        <w:ind w:left="-284" w:right="-569" w:hanging="283"/>
        <w:jc w:val="both"/>
      </w:pPr>
      <w:r w:rsidRPr="00C62E96">
        <w:t>Numuneler laboratuvara geldiğinde barkodları kontrol edilir. Kimlik bilgileri ile numune üzerindeki barkod bilgileri laboratuvar teslimi öncesi mutlaka karşılaştırılmalıdır.</w:t>
      </w:r>
    </w:p>
    <w:p w14:paraId="18F0E90A" w14:textId="079391BD" w:rsidR="0040005A" w:rsidRPr="00C62E96" w:rsidRDefault="0040005A" w:rsidP="0047312A">
      <w:pPr>
        <w:pStyle w:val="ListeParagraf"/>
        <w:numPr>
          <w:ilvl w:val="0"/>
          <w:numId w:val="2"/>
        </w:numPr>
        <w:ind w:left="-284" w:right="-569" w:hanging="283"/>
        <w:jc w:val="both"/>
      </w:pPr>
      <w:r w:rsidRPr="00C62E96">
        <w:t xml:space="preserve">Barkodsuz numuneler kesinlikle kabul edilmez ve çalışılmaz. Barkodsuz numune laboratuvara geldiğinde kan alma birimine (ya da numuneyi gönderen birime) haber verilerek “Doku Tipleme Laboratuvarı Numune Kabul ve Red Kriterleri Talimatı” doğrultusunda numune </w:t>
      </w:r>
      <w:r w:rsidR="00FA6EB6" w:rsidRPr="00C62E96">
        <w:t xml:space="preserve">imha </w:t>
      </w:r>
      <w:r w:rsidRPr="00C62E96">
        <w:t xml:space="preserve">edilir. </w:t>
      </w:r>
    </w:p>
    <w:p w14:paraId="5B0F1B80" w14:textId="77777777" w:rsidR="0040005A" w:rsidRPr="00C62E96" w:rsidRDefault="0040005A" w:rsidP="0047312A">
      <w:pPr>
        <w:pStyle w:val="ListeParagraf"/>
        <w:numPr>
          <w:ilvl w:val="0"/>
          <w:numId w:val="2"/>
        </w:numPr>
        <w:ind w:left="-284" w:right="-569" w:hanging="283"/>
        <w:jc w:val="both"/>
      </w:pPr>
      <w:r w:rsidRPr="00C62E96">
        <w:t>Numuneler laboratuvarın belirlediği kabul alanına habersiz bırakılmamalıdır, taşıma kabından laboratuvardaki kabul bankosuna dikkatle çıkarılmalı ve dik olarak bırakılır.</w:t>
      </w:r>
    </w:p>
    <w:p w14:paraId="0356C914" w14:textId="77777777" w:rsidR="0040005A" w:rsidRPr="00C62E96" w:rsidRDefault="0040005A" w:rsidP="0047312A">
      <w:pPr>
        <w:pStyle w:val="ListeParagraf"/>
        <w:numPr>
          <w:ilvl w:val="0"/>
          <w:numId w:val="2"/>
        </w:numPr>
        <w:ind w:left="-284" w:right="-569" w:hanging="283"/>
        <w:jc w:val="both"/>
      </w:pPr>
      <w:r w:rsidRPr="00C62E96">
        <w:t>Test istem formu ve/veya HBYS üzerinde bulunan bilgiler ile numune üzerinde bulunan bilgiler karşılaştırılır.</w:t>
      </w:r>
    </w:p>
    <w:p w14:paraId="19DEF791" w14:textId="77777777" w:rsidR="0040005A" w:rsidRPr="00C62E96" w:rsidRDefault="0040005A" w:rsidP="0047312A">
      <w:pPr>
        <w:pStyle w:val="ListeParagraf"/>
        <w:numPr>
          <w:ilvl w:val="0"/>
          <w:numId w:val="2"/>
        </w:numPr>
        <w:ind w:left="-284" w:right="-569" w:hanging="283"/>
        <w:jc w:val="both"/>
      </w:pPr>
      <w:r w:rsidRPr="00C62E96">
        <w:t xml:space="preserve">İstenen tetkikin uygun numune tüpü̈ ya da kap içerisine alınıp alınmadığı ve numune miktarının yeterliliği kontrol edilir. </w:t>
      </w:r>
    </w:p>
    <w:p w14:paraId="727D7204" w14:textId="77777777" w:rsidR="0040005A" w:rsidRPr="00C62E96" w:rsidRDefault="0040005A" w:rsidP="0047312A">
      <w:pPr>
        <w:pStyle w:val="ListeParagraf"/>
        <w:numPr>
          <w:ilvl w:val="0"/>
          <w:numId w:val="2"/>
        </w:numPr>
        <w:ind w:left="-284" w:right="-569" w:hanging="283"/>
        <w:jc w:val="both"/>
      </w:pPr>
      <w:r w:rsidRPr="00C62E96">
        <w:t>Kabul sırasında istem giriş saati, istem kabul saati, numune alım ve numune kabul saatleri mutlaka tekrar kontrol edilmelidir.</w:t>
      </w:r>
    </w:p>
    <w:p w14:paraId="025B4DD7" w14:textId="77777777" w:rsidR="0040005A" w:rsidRPr="00C62E96" w:rsidRDefault="0040005A" w:rsidP="0047312A">
      <w:pPr>
        <w:pStyle w:val="ListeParagraf"/>
        <w:numPr>
          <w:ilvl w:val="0"/>
          <w:numId w:val="2"/>
        </w:numPr>
        <w:ind w:left="-284" w:right="-569" w:hanging="283"/>
        <w:jc w:val="both"/>
      </w:pPr>
      <w:r w:rsidRPr="00C62E96">
        <w:lastRenderedPageBreak/>
        <w:t xml:space="preserve"> “Doku Tipleme Laboratuvarı Numune Kabul ve Red Kriterleri Talimatı” doğrultusunda gerekli şartların uygunluğu durumunda numune HBYS üzerinden kabul edilir. Kabul edilen numuneler ön işleme tabi tutulduktan sonra çalışılacak test grubuna göre ayrılır.</w:t>
      </w:r>
    </w:p>
    <w:p w14:paraId="3CF78801" w14:textId="77777777" w:rsidR="0040005A" w:rsidRPr="00C62E96" w:rsidRDefault="0040005A" w:rsidP="0047312A">
      <w:pPr>
        <w:pStyle w:val="ListeParagraf"/>
        <w:numPr>
          <w:ilvl w:val="0"/>
          <w:numId w:val="2"/>
        </w:numPr>
        <w:ind w:left="-284" w:right="-569" w:hanging="283"/>
        <w:jc w:val="both"/>
      </w:pPr>
      <w:r w:rsidRPr="00C62E96">
        <w:t xml:space="preserve">Numune reddi yapılan durumlarda yenilenmeyen veya olumsuzluğu giderilmeyen numunelerle ilgili laboratuvar sorumlu tutulamaz. </w:t>
      </w:r>
    </w:p>
    <w:p w14:paraId="2B870C66" w14:textId="4FE4F5DD" w:rsidR="0040005A" w:rsidRPr="00C62E96" w:rsidRDefault="0040005A" w:rsidP="0047312A">
      <w:pPr>
        <w:pStyle w:val="ListeParagraf"/>
        <w:numPr>
          <w:ilvl w:val="0"/>
          <w:numId w:val="2"/>
        </w:numPr>
        <w:ind w:left="-284" w:right="-569" w:hanging="283"/>
        <w:jc w:val="both"/>
      </w:pPr>
      <w:r w:rsidRPr="00C62E96">
        <w:t>Laboratuvara ulaşmayan numunelerde; laboratuvar personeli, gün içinde ve çalışma günü sonunda HBYS üzerinden istemi yapılmış kayda geçmiş ama laboratuvara ulaşmamış numuneleri takip eder. Laboratuvara ulaşmayan numunelere ait istemler HBYS üzerinden reddedilir. HBYS’de bulunan LHSS’ye kaydedilir</w:t>
      </w:r>
      <w:r w:rsidR="00C103C3">
        <w:t>.</w:t>
      </w:r>
    </w:p>
    <w:p w14:paraId="55F90E33" w14:textId="77777777" w:rsidR="0040005A" w:rsidRPr="00C62E96" w:rsidRDefault="0040005A" w:rsidP="0047312A">
      <w:pPr>
        <w:pStyle w:val="ListeParagraf"/>
        <w:numPr>
          <w:ilvl w:val="0"/>
          <w:numId w:val="2"/>
        </w:numPr>
        <w:ind w:left="-284" w:right="-569" w:hanging="283"/>
        <w:jc w:val="both"/>
      </w:pPr>
      <w:r w:rsidRPr="00C62E96">
        <w:t>Numune hasarlanmış̧ olarak gelirse; istem HBYS üzerinden reddedilir. Reddedilen numunelerin kaydı HBYS sisteminde bulunan LHSS’ye kaydedilir ve laboratuvar sorumlusu bilgisi dahilinde laboratuvar personeli kanı alan birimi telefon ile arayarak, konu hakkında birim sorumlusunu veya kanı alan personeli bilgilendirir, tekrar numune alınması istenir. Yatan hasta ise; hastanın bulunduğu yataklı servisin sorumlu hemşiresi aranarak bilgilendirilir ve yeni numune istenir.</w:t>
      </w:r>
    </w:p>
    <w:p w14:paraId="23CCFBBF" w14:textId="6BBDBE51" w:rsidR="0040005A" w:rsidRPr="00C62E96" w:rsidRDefault="0040005A" w:rsidP="0047312A">
      <w:pPr>
        <w:pStyle w:val="ListeParagraf"/>
        <w:numPr>
          <w:ilvl w:val="0"/>
          <w:numId w:val="2"/>
        </w:numPr>
        <w:ind w:left="-284" w:right="-569" w:hanging="283"/>
        <w:jc w:val="both"/>
      </w:pPr>
      <w:r w:rsidRPr="00C62E96">
        <w:t xml:space="preserve">Numune uygunsa ve gerekli kayıt işlemleri eksiksiz yapılmışsa, Doku Tipleme Laboratuvarı </w:t>
      </w:r>
      <w:r w:rsidR="00FA6EB6" w:rsidRPr="00C62E96">
        <w:t>sekreteri</w:t>
      </w:r>
      <w:r w:rsidRPr="00C62E96">
        <w:t xml:space="preserve"> tarafından hastaya sonuç verme</w:t>
      </w:r>
      <w:r w:rsidR="00964ACF" w:rsidRPr="00C62E96">
        <w:t xml:space="preserve"> hakkında bilgi ve </w:t>
      </w:r>
      <w:r w:rsidRPr="00C62E96">
        <w:t xml:space="preserve">süreleri iletilir. </w:t>
      </w:r>
    </w:p>
    <w:p w14:paraId="52EDBA16" w14:textId="0774400D" w:rsidR="0040005A" w:rsidRPr="00C62E96" w:rsidRDefault="0040005A" w:rsidP="0047312A">
      <w:pPr>
        <w:pStyle w:val="ListeParagraf"/>
        <w:numPr>
          <w:ilvl w:val="0"/>
          <w:numId w:val="2"/>
        </w:numPr>
        <w:ind w:left="-284" w:right="-569" w:hanging="283"/>
        <w:jc w:val="both"/>
      </w:pPr>
      <w:r w:rsidRPr="00C62E96">
        <w:t>Kadavra çalışmaları için numune kabulü sırasında uyulması gereken kurallara dikkat edilmelidir. Kabul edilecek numuneler (Her bir böbrek/karaciğer için en az gerekli materyaller): vericiden 1 adet EDTA’lı tüpe alınmış periferik kan,</w:t>
      </w:r>
      <w:r w:rsidR="00C25DFC">
        <w:t xml:space="preserve"> e</w:t>
      </w:r>
      <w:r w:rsidRPr="00C62E96">
        <w:t>k olarak alıcı serumu (hemolizli olmayan) ayrılabilecek miktarda 8-10 mL periferik kan laboratuvara iletilmelidir.</w:t>
      </w:r>
    </w:p>
    <w:p w14:paraId="0E0F91F3" w14:textId="1E3FF13C" w:rsidR="0040005A" w:rsidRPr="00C62E96" w:rsidRDefault="0040005A" w:rsidP="0047312A">
      <w:pPr>
        <w:pStyle w:val="ListeParagraf"/>
        <w:numPr>
          <w:ilvl w:val="0"/>
          <w:numId w:val="2"/>
        </w:numPr>
        <w:ind w:left="-284" w:right="-569" w:hanging="283"/>
        <w:jc w:val="both"/>
      </w:pPr>
      <w:r w:rsidRPr="00C62E96">
        <w:t xml:space="preserve">Kurum dışı numunelerin kabulünde numunenin alındıktan sonraki en kısa süre içerisinde laboratuvara teslim edilmesi gerekmektedir. </w:t>
      </w:r>
      <w:r w:rsidR="00964ACF" w:rsidRPr="00C62E96">
        <w:t xml:space="preserve">Bu süre 5 saati geçmemelidir. </w:t>
      </w:r>
      <w:r w:rsidRPr="00C62E96">
        <w:t>Transfer edilecek numunenin bulunduğu muhafaza içi sıcaklığın; eğer imkân dahilinde değilse oda sıcaklığına yakın; imkân dahilinde ise bir soğutucu yardımı ile 4-</w:t>
      </w:r>
      <w:r w:rsidR="00FA6EB6" w:rsidRPr="00C62E96">
        <w:t>8</w:t>
      </w:r>
      <w:r w:rsidRPr="00C62E96">
        <w:t xml:space="preserve"> C arasında tutulması tercih edilmelidir.</w:t>
      </w:r>
    </w:p>
    <w:p w14:paraId="6F41AC96" w14:textId="77777777" w:rsidR="0040005A" w:rsidRPr="00C62E96" w:rsidRDefault="0040005A" w:rsidP="0047312A">
      <w:pPr>
        <w:pStyle w:val="ListeParagraf"/>
        <w:numPr>
          <w:ilvl w:val="0"/>
          <w:numId w:val="2"/>
        </w:numPr>
        <w:ind w:left="-284" w:right="-569" w:hanging="283"/>
        <w:jc w:val="both"/>
      </w:pPr>
      <w:r w:rsidRPr="00C62E96">
        <w:t>Dış merkezden gönderilen numuneler kargo firmalarının sunduğu transfer prosedürlerine uygun olarak kargo yoluyla ya da gönderen kuruma ait personel veya hasta yakını tarafından laboratuvar personeline doğrudan teslim edilmelidir.</w:t>
      </w:r>
    </w:p>
    <w:p w14:paraId="366B09E4" w14:textId="152D8650" w:rsidR="0040005A" w:rsidRPr="00C62E96" w:rsidRDefault="0040005A" w:rsidP="0047312A">
      <w:pPr>
        <w:pStyle w:val="ListeParagraf"/>
        <w:numPr>
          <w:ilvl w:val="0"/>
          <w:numId w:val="2"/>
        </w:numPr>
        <w:ind w:left="-284" w:right="-569" w:hanging="283"/>
        <w:jc w:val="both"/>
      </w:pPr>
      <w:r w:rsidRPr="00C62E96">
        <w:t xml:space="preserve">Gönderilen numunenin istem formu; hasta / vericinin adı soyadı, hastanın tanısı, T.C. kimlik numarası, T.C. vatandaşı değilse kimliği doğrulayan bir kimlik numarası ve kimliğin fotokopisi, doğum tarihi veya yaşı, cinsiyeti, </w:t>
      </w:r>
      <w:r w:rsidR="00FA6EB6" w:rsidRPr="00C62E96">
        <w:t xml:space="preserve">varsa </w:t>
      </w:r>
      <w:r w:rsidRPr="00C62E96">
        <w:t>hasta / vericinin kan grupları, varsa vericinin yakınlık derecesi (öz veya üvey olup olmadığı dahil), tetkik isteyen hekimin adı soyadı, görevi, kurumu, numune istem tarihi ve saati, çalışılması istenen tetkik ve hasta / vericinin klinik bilgilerini içermelidir.</w:t>
      </w:r>
    </w:p>
    <w:p w14:paraId="5CC0329D" w14:textId="77777777" w:rsidR="0040005A" w:rsidRPr="00C62E96" w:rsidRDefault="0040005A" w:rsidP="0047312A">
      <w:pPr>
        <w:pStyle w:val="ListeParagraf"/>
        <w:numPr>
          <w:ilvl w:val="0"/>
          <w:numId w:val="2"/>
        </w:numPr>
        <w:ind w:left="-284" w:right="-569" w:hanging="283"/>
        <w:jc w:val="both"/>
      </w:pPr>
      <w:r w:rsidRPr="00C62E96">
        <w:t xml:space="preserve">Numunelerin laboratuvara tesliminden önce resmi işlemleri tamamlanmış olmalıdır. </w:t>
      </w:r>
    </w:p>
    <w:p w14:paraId="46F9EE1F" w14:textId="74D58041" w:rsidR="0040005A" w:rsidRPr="00C62E96" w:rsidRDefault="0040005A" w:rsidP="0047312A">
      <w:pPr>
        <w:pStyle w:val="ListeParagraf"/>
        <w:numPr>
          <w:ilvl w:val="0"/>
          <w:numId w:val="2"/>
        </w:numPr>
        <w:ind w:left="-284" w:right="-569" w:hanging="283"/>
        <w:jc w:val="both"/>
      </w:pPr>
      <w:r w:rsidRPr="00C62E96">
        <w:t xml:space="preserve">Şehir dışından gelecek numunelerin etiketlendirme ve kimlik bilgisinin doğruluğunun numuneyi getiren hasta yakını veya dış merkez personelinin sorumluluğunda ve bilgisi dahilinde olduğu kabul edilir. Bu şekilde yapılan kan ya da biyolojik numune transferlerinde, numuneyi laboratuvara teslim eden hasta yakını ya da dış merkez personeline </w:t>
      </w:r>
      <w:r w:rsidR="00964ACF" w:rsidRPr="00C62E96">
        <w:t>Dış Merkezden Numune Teslim</w:t>
      </w:r>
      <w:r w:rsidRPr="00C62E96">
        <w:t xml:space="preserve"> </w:t>
      </w:r>
      <w:r w:rsidR="00964ACF" w:rsidRPr="00C62E96">
        <w:t>T</w:t>
      </w:r>
      <w:r w:rsidRPr="00C62E96">
        <w:t>utanağı doldurtulur</w:t>
      </w:r>
      <w:r w:rsidR="006A30EB" w:rsidRPr="00C62E96">
        <w:t xml:space="preserve"> ve imzalanır</w:t>
      </w:r>
      <w:r w:rsidRPr="00C62E96">
        <w:t xml:space="preserve">. İleride oluşması muhtemel alım ve isimlendirme hatalarından dolayı doğacak hukuki sorumluluğu numuneyi teslim eden kişinin üstlendiği belgelenir.  Bu form kayıt altına alınarak </w:t>
      </w:r>
      <w:r w:rsidR="00FA6EB6" w:rsidRPr="00C62E96">
        <w:t>saklanır</w:t>
      </w:r>
      <w:r w:rsidRPr="00C62E96">
        <w:t xml:space="preserve">. </w:t>
      </w:r>
    </w:p>
    <w:p w14:paraId="44E2CBA2" w14:textId="77777777" w:rsidR="0040005A" w:rsidRPr="00C62E96" w:rsidRDefault="0040005A" w:rsidP="0047312A">
      <w:pPr>
        <w:pStyle w:val="ListeParagraf"/>
        <w:numPr>
          <w:ilvl w:val="0"/>
          <w:numId w:val="2"/>
        </w:numPr>
        <w:ind w:left="-284" w:right="-569" w:hanging="283"/>
        <w:jc w:val="both"/>
      </w:pPr>
      <w:r w:rsidRPr="00C62E96">
        <w:t xml:space="preserve">Numuneler uygun olarak doldurulmuş “Doku Tipleme Laboratuvarı Hasta-Donör Bilgi Formu” ile birlikte teslim alınmalıdır. Bu form hasta dosyasında saklanmalıdır. </w:t>
      </w:r>
    </w:p>
    <w:p w14:paraId="14AD17F7" w14:textId="29F74BE7" w:rsidR="0040005A" w:rsidRPr="00C62E96" w:rsidRDefault="0040005A" w:rsidP="0047312A">
      <w:pPr>
        <w:pStyle w:val="ListeParagraf"/>
        <w:numPr>
          <w:ilvl w:val="0"/>
          <w:numId w:val="2"/>
        </w:numPr>
        <w:ind w:left="-284" w:right="-569" w:hanging="283"/>
        <w:jc w:val="both"/>
      </w:pPr>
      <w:r w:rsidRPr="00C62E96">
        <w:t>Gelen numunelerin uygunluğu laboratuvar personeli tarafından değerlendirildikten sonra</w:t>
      </w:r>
      <w:r w:rsidR="00964ACF" w:rsidRPr="00C62E96">
        <w:t xml:space="preserve"> Dış Merkezden Numune Teslim Tutanağı</w:t>
      </w:r>
      <w:r w:rsidRPr="00C62E96">
        <w:t xml:space="preserve"> karşılığında teslim alınmalıdır.</w:t>
      </w:r>
    </w:p>
    <w:p w14:paraId="21381315" w14:textId="11C9E886" w:rsidR="006C1CC6" w:rsidRDefault="00C42CFC" w:rsidP="0047312A">
      <w:pPr>
        <w:pStyle w:val="ListeParagraf"/>
        <w:numPr>
          <w:ilvl w:val="0"/>
          <w:numId w:val="2"/>
        </w:numPr>
        <w:ind w:left="-284" w:right="-569" w:hanging="283"/>
        <w:jc w:val="both"/>
      </w:pPr>
      <w:r w:rsidRPr="00C62E96">
        <w:t>Analiz öncesi süreçte kimlik doğrulama işlemi yapılması gereken aşamalar (numune alımı, numunenin kabulü gibi) ve bu aşamalarda doğrulamanın nasıl yapılacağı talimatlar doğrultusunda belirlenmiştir. Gerekli durumlarda talimatlardan doğrulama yapılmalıdır.</w:t>
      </w:r>
      <w:r w:rsidR="00413C7B" w:rsidRPr="00C62E96">
        <w:t xml:space="preserve"> </w:t>
      </w:r>
    </w:p>
    <w:p w14:paraId="09EA2032" w14:textId="6A82774C" w:rsidR="00C25DFC" w:rsidRDefault="00C25DFC" w:rsidP="0047312A">
      <w:pPr>
        <w:ind w:right="-569"/>
        <w:jc w:val="both"/>
      </w:pPr>
    </w:p>
    <w:p w14:paraId="2A278DCE" w14:textId="4A77E097" w:rsidR="00C25DFC" w:rsidRDefault="00C25DFC" w:rsidP="0047312A">
      <w:pPr>
        <w:ind w:right="-569"/>
        <w:jc w:val="both"/>
      </w:pPr>
    </w:p>
    <w:p w14:paraId="73EFE901" w14:textId="77777777" w:rsidR="00C25DFC" w:rsidRPr="00C62E96" w:rsidRDefault="00C25DFC" w:rsidP="0047312A">
      <w:pPr>
        <w:ind w:right="-569"/>
        <w:jc w:val="both"/>
      </w:pPr>
    </w:p>
    <w:p w14:paraId="4E5A7D10" w14:textId="55CAB7A2" w:rsidR="00A82D65" w:rsidRDefault="008706C9" w:rsidP="0047312A">
      <w:pPr>
        <w:pStyle w:val="ListeParagraf"/>
        <w:numPr>
          <w:ilvl w:val="0"/>
          <w:numId w:val="4"/>
        </w:numPr>
        <w:ind w:right="-569"/>
        <w:jc w:val="both"/>
        <w:rPr>
          <w:b/>
        </w:rPr>
      </w:pPr>
      <w:r w:rsidRPr="00A82D65">
        <w:rPr>
          <w:b/>
        </w:rPr>
        <w:lastRenderedPageBreak/>
        <w:t xml:space="preserve">Doku Tipleme Laboratuvarı Testlere İlişkin </w:t>
      </w:r>
      <w:r w:rsidR="00CD34A9" w:rsidRPr="00A82D65">
        <w:rPr>
          <w:b/>
        </w:rPr>
        <w:t>Numune</w:t>
      </w:r>
      <w:r w:rsidRPr="00A82D65">
        <w:rPr>
          <w:b/>
        </w:rPr>
        <w:t xml:space="preserve"> Red Kriterleri</w:t>
      </w:r>
    </w:p>
    <w:p w14:paraId="25CE3150" w14:textId="1296D921" w:rsidR="00AE3260" w:rsidRPr="00C62E96" w:rsidRDefault="00AE3260" w:rsidP="0047312A">
      <w:pPr>
        <w:pStyle w:val="ListeParagraf"/>
        <w:numPr>
          <w:ilvl w:val="0"/>
          <w:numId w:val="2"/>
        </w:numPr>
        <w:ind w:left="-284" w:right="-569" w:hanging="283"/>
        <w:jc w:val="both"/>
      </w:pPr>
      <w:r w:rsidRPr="00C62E96">
        <w:t>Numuneler, istenen tetkiklerin neler olduğuna bağlı olarak “Doku Tipleme Laboratuvarı Test İstemi ve Numune Alım Talimatı” uygun olarak alınmış olmalı ve “Doku Tipleme Laboratuvarı Numune Nakil ve</w:t>
      </w:r>
      <w:r w:rsidR="00FA6EB6" w:rsidRPr="00C62E96">
        <w:t xml:space="preserve"> Numune</w:t>
      </w:r>
      <w:r w:rsidRPr="00C62E96">
        <w:t xml:space="preserve"> Kabul Talimatı” na uygun olarak laboratuvara ulaştırılmalıdır.</w:t>
      </w:r>
    </w:p>
    <w:p w14:paraId="72468CD2" w14:textId="77777777" w:rsidR="00AE3260" w:rsidRPr="00C62E96" w:rsidRDefault="00AE3260" w:rsidP="0047312A">
      <w:pPr>
        <w:pStyle w:val="ListeParagraf"/>
        <w:numPr>
          <w:ilvl w:val="0"/>
          <w:numId w:val="2"/>
        </w:numPr>
        <w:ind w:left="-284" w:right="-569" w:hanging="283"/>
        <w:jc w:val="both"/>
      </w:pPr>
      <w:r w:rsidRPr="00C62E96">
        <w:t>Gönderilen bazı numunelerin istenen kabul şartlarına uymaması halinde “numune reddi” gerçekleştirilir. Numune reddi genel olarak, uygun olmayan şartlarda laboratuvara gönderilen numune varlığında, numunenin hastaya ait olduğunun şüpheli olduğu durumlarda, kurum içi resmi işlemlerindeki eksiklik ya da tutarsızlık durumlarında, yanlış veya gereksiz yapılması nedeniyle hastanın hekimi tarafından iptal edilmesi uygun bulunmuş istemlerin varlığında yapılmaktadır.</w:t>
      </w:r>
    </w:p>
    <w:p w14:paraId="17954E6D" w14:textId="77777777" w:rsidR="00AE3260" w:rsidRPr="00C62E96" w:rsidRDefault="00AE3260" w:rsidP="0047312A">
      <w:pPr>
        <w:pStyle w:val="ListeParagraf"/>
        <w:numPr>
          <w:ilvl w:val="0"/>
          <w:numId w:val="2"/>
        </w:numPr>
        <w:ind w:left="-284" w:right="-569" w:hanging="283"/>
        <w:jc w:val="both"/>
      </w:pPr>
      <w:r w:rsidRPr="00C62E96">
        <w:t>Numune tüpü üzerindeki hasta kimliğini belirten barkod etiketi eksik, yırtılmış, okunamaz şekilde ise ya da etiket bulunmuyorsa numune reddedilir. Üzerinde barkod bulunmayan numuneler enfekte atık olarak değerlendirilir (Elde edilmesi zor olan, kadavra numuneleri gibi özelliği olan numuneler; hastanın doktoru ya da hastanenin Organ Nakil Koordinatörlüğü ile görüşüldükten sonra değerlendirilir).</w:t>
      </w:r>
    </w:p>
    <w:p w14:paraId="55EE6212" w14:textId="77777777" w:rsidR="00AE3260" w:rsidRPr="00C62E96" w:rsidRDefault="00AE3260" w:rsidP="0047312A">
      <w:pPr>
        <w:pStyle w:val="ListeParagraf"/>
        <w:numPr>
          <w:ilvl w:val="0"/>
          <w:numId w:val="2"/>
        </w:numPr>
        <w:ind w:left="-284" w:right="-569" w:hanging="283"/>
        <w:jc w:val="both"/>
      </w:pPr>
      <w:r w:rsidRPr="00C62E96">
        <w:t xml:space="preserve"> Kimlik bilgilerinin yanı sıra, numunenin alındığı tarih ve saatin belirtilmediği, yazılmamış veya okunamayan numuneler kabul edilmez.</w:t>
      </w:r>
    </w:p>
    <w:p w14:paraId="35352867" w14:textId="77777777" w:rsidR="00AE3260" w:rsidRPr="00C62E96" w:rsidRDefault="00AE3260" w:rsidP="0047312A">
      <w:pPr>
        <w:pStyle w:val="ListeParagraf"/>
        <w:numPr>
          <w:ilvl w:val="0"/>
          <w:numId w:val="2"/>
        </w:numPr>
        <w:ind w:left="-284" w:right="-569" w:hanging="283"/>
        <w:jc w:val="both"/>
      </w:pPr>
      <w:r w:rsidRPr="00C62E96">
        <w:t xml:space="preserve"> Gönderilen numunenin HBYS üzerinden istem yapılmaması ya da bilgilerin eksik doldurulması durumunda isteği gönderen doktor ile görüşülerek eksikler giderilmeye çalışılır. Eksiklerin giderilmesi için gerekli kişilere ulaşılamadığı durumlarda numune bekletilmez, reddedilir ve enfekte atık olarak değerlendirilir.</w:t>
      </w:r>
    </w:p>
    <w:p w14:paraId="535BC56B" w14:textId="77777777" w:rsidR="00AE3260" w:rsidRPr="00C62E96" w:rsidRDefault="00AE3260" w:rsidP="0047312A">
      <w:pPr>
        <w:pStyle w:val="ListeParagraf"/>
        <w:numPr>
          <w:ilvl w:val="0"/>
          <w:numId w:val="2"/>
        </w:numPr>
        <w:ind w:left="-284" w:right="-569" w:hanging="283"/>
        <w:jc w:val="both"/>
      </w:pPr>
      <w:r w:rsidRPr="00C62E96">
        <w:t xml:space="preserve"> Numunenin, “Doku Tipleme Laboratuvarı Test İstemi ve Numune Alım Talı̇matı”na uygun olarak alınmış olması gereklidir. Biyolojik numunelerin belirtilmiş uygun tüplere veya kaba alınmış olması gerekmektedir. Farklı tipteki bir tüpe veya kaba alınmış numuneler reddedilir.</w:t>
      </w:r>
    </w:p>
    <w:p w14:paraId="02B17716" w14:textId="07AA9164" w:rsidR="00AE3260" w:rsidRPr="00C62E96" w:rsidRDefault="00AE3260" w:rsidP="0047312A">
      <w:pPr>
        <w:pStyle w:val="ListeParagraf"/>
        <w:numPr>
          <w:ilvl w:val="0"/>
          <w:numId w:val="2"/>
        </w:numPr>
        <w:ind w:left="-284" w:right="-569" w:hanging="283"/>
        <w:jc w:val="both"/>
      </w:pPr>
      <w:r w:rsidRPr="00C62E96">
        <w:t xml:space="preserve"> Kan numune</w:t>
      </w:r>
      <w:r w:rsidR="00C25DFC">
        <w:t>si</w:t>
      </w:r>
      <w:r w:rsidRPr="00C62E96">
        <w:t>nin hemolizli, lipemik, pıhtılı, uygun olmayan tüp içerisinde olması numune için red nedeni olarak kabul edilir. Birçok testin kanda eritrositlerin parçalanması sonucu oluşan hemolizden olumsuz etkilendiği bilinmektedir. Bu nedenle hemolize uğramış kan numuneleri laboratuvara kabul edilmez. Bu durum laboratuvara gelene kadar belirgin hale gelmemişse, teslim alıntısı yapılıp santrifüj edildikten sonra tekrar kontrol edilerek uygun olmayan hemolizli numuneler HBYS’den reddedilerek, ilgili servis veya doktora bilgi verilir ve yeni numune istenir.</w:t>
      </w:r>
    </w:p>
    <w:p w14:paraId="6D3238F8" w14:textId="77777777" w:rsidR="00AE3260" w:rsidRPr="00C62E96" w:rsidRDefault="00AE3260" w:rsidP="0047312A">
      <w:pPr>
        <w:pStyle w:val="ListeParagraf"/>
        <w:numPr>
          <w:ilvl w:val="0"/>
          <w:numId w:val="2"/>
        </w:numPr>
        <w:ind w:left="-284" w:right="-569" w:hanging="283"/>
        <w:jc w:val="both"/>
      </w:pPr>
      <w:r w:rsidRPr="00C62E96">
        <w:t xml:space="preserve"> Numune miktarı yeterli miktarda değil ise numune reddedilir ve numune enfekte atık olarak değerlendirilir (Elde edilmesi zor olan, kadavra numuneleri gibi özelliği olan numuneler; hastanın doktoru ya da hastanenin Organ Nakil Koordinatörlüğü ile görüşüldükten sonra değerlendirilir). EDTA, ACD gibi içerikle numunenin pıhtılaşmasının önlenmesi gereken tüm</w:t>
      </w:r>
      <w:r w:rsidRPr="00AE3260">
        <w:rPr>
          <w:rFonts w:ascii="TimesNewRomanPSMT" w:hAnsi="TimesNewRomanPSMT"/>
        </w:rPr>
        <w:t xml:space="preserve"> testlerde, tüpe alınan kanın mutlak surette uygun tüpte ve tanımlanmış miktarda olması gereklidir. Bu miktar genel olarak vakumlu tüplerde işaretlendiği yere kadardır. Testlere göre uygun tüpler ve en az gereken numune </w:t>
      </w:r>
      <w:r w:rsidRPr="00C62E96">
        <w:t>miktarı “Doku Tipleme Laboratuvarı Test İstemi ve Numune Alım Talı̇matı”nda belirtilmiştir.</w:t>
      </w:r>
    </w:p>
    <w:p w14:paraId="3AC061DB" w14:textId="17BBC4F7" w:rsidR="00AE3260" w:rsidRPr="00C62E96" w:rsidRDefault="00AE3260" w:rsidP="0047312A">
      <w:pPr>
        <w:pStyle w:val="ListeParagraf"/>
        <w:numPr>
          <w:ilvl w:val="0"/>
          <w:numId w:val="2"/>
        </w:numPr>
        <w:ind w:left="-284" w:right="-569" w:hanging="283"/>
        <w:jc w:val="both"/>
      </w:pPr>
      <w:r w:rsidRPr="00C62E96">
        <w:t xml:space="preserve"> Test istemi HBYS’ye yanlış ya da eksik girildiyse ve/veya “Doku Tipleme Laboratuvarı Test İstemi ve Numune Alım Talı̇matı”na uygun test istemine sahip değilse test</w:t>
      </w:r>
      <w:r w:rsidR="00FA6EB6" w:rsidRPr="00C62E96">
        <w:t xml:space="preserve"> istem/formunda </w:t>
      </w:r>
      <w:r w:rsidRPr="00C62E96">
        <w:t>olması gereken tüm bilgiler yoksa; hastanın hekimi ya da hastanenin Organ Nakil Koordinatörlüğü bilgilendirilir, eksikler giderilemiyorsa sorumlu hekimle görüşülerek duruma göre numune reddedilir.</w:t>
      </w:r>
    </w:p>
    <w:p w14:paraId="0176DE5D" w14:textId="3DE4B4D4" w:rsidR="00AE3260" w:rsidRPr="00C62E96" w:rsidRDefault="00AE3260" w:rsidP="0047312A">
      <w:pPr>
        <w:pStyle w:val="ListeParagraf"/>
        <w:numPr>
          <w:ilvl w:val="0"/>
          <w:numId w:val="2"/>
        </w:numPr>
        <w:ind w:left="-284" w:right="-569" w:hanging="283"/>
        <w:jc w:val="both"/>
      </w:pPr>
      <w:r w:rsidRPr="00C62E96">
        <w:t>Test istem formlarında hasta ile vericinin yakınlık düzeyi (öz, üvey olma durumu dahil) açık olarak ifade edilmiş olmalıdır. Özellikle organ nakilleri için verici adaylarından gönderilen numunelerde mutlaka vericinin hasta ile yakınlık derecesi kontrol edilmiş ve istem formunda yakınlığın ne olduğu belirtilmiş olmalıdır (Bu bilginin eksik olmasının kötü kullanıma/yasal sorunlara sebep olabileceği unutulmamalı ve test sonuçlarının doğru yorumlanması açısından gerekliliği göz önünde bulundurulmalıdır). Eksikliğinin saptandığı durumlarda tamamlanması için iletişime geçilmelidir.</w:t>
      </w:r>
    </w:p>
    <w:p w14:paraId="483D340E" w14:textId="77777777" w:rsidR="00AE3260" w:rsidRPr="00C62E96" w:rsidRDefault="00AE3260" w:rsidP="0047312A">
      <w:pPr>
        <w:pStyle w:val="ListeParagraf"/>
        <w:numPr>
          <w:ilvl w:val="0"/>
          <w:numId w:val="2"/>
        </w:numPr>
        <w:ind w:left="-284" w:right="-569" w:hanging="283"/>
        <w:jc w:val="both"/>
      </w:pPr>
      <w:r w:rsidRPr="00C62E96">
        <w:t>Aynı şekilde kurum dışından gelen numune tüplerinde hastaya ait olması konusunda bir şüphe var ise veya miktar, transfer süresinin aşımı gibi durumlar var ise numune reddedilir.</w:t>
      </w:r>
    </w:p>
    <w:p w14:paraId="6F02E59C" w14:textId="77777777" w:rsidR="00AE3260" w:rsidRPr="00C62E96" w:rsidRDefault="00AE3260" w:rsidP="0047312A">
      <w:pPr>
        <w:pStyle w:val="ListeParagraf"/>
        <w:numPr>
          <w:ilvl w:val="0"/>
          <w:numId w:val="2"/>
        </w:numPr>
        <w:ind w:left="-284" w:right="-569" w:hanging="283"/>
        <w:jc w:val="both"/>
      </w:pPr>
      <w:r w:rsidRPr="00C62E96">
        <w:t xml:space="preserve">Kadavradan test yapılacak numunelerin kabulünde gerekli bilgiler kontrol edilir. Verici ile ilgili tüm bilgiler (yaş, cinsiyet, kan grubu, varsa doku grubu, beyin ölüm sebebi, organı çıkaran kurum ve </w:t>
      </w:r>
      <w:r w:rsidRPr="00C62E96">
        <w:lastRenderedPageBreak/>
        <w:t>çıkarıldığı yer), gönderilen numune tipi ve adeti (periferik kan, dalak, lenf) uygunluğu kontrol edilir. Gerekli durumlarda hastanın hekimi ya da hastanenin Organ Nakil Koordinatörlüğü ile iletişime geçilerek uygun numune temini sağlanmalıdır.</w:t>
      </w:r>
    </w:p>
    <w:p w14:paraId="5D2F85E2" w14:textId="6BA9B8FA" w:rsidR="00AE3260" w:rsidRPr="00C62E96" w:rsidRDefault="00AE3260" w:rsidP="0047312A">
      <w:pPr>
        <w:pStyle w:val="ListeParagraf"/>
        <w:numPr>
          <w:ilvl w:val="0"/>
          <w:numId w:val="2"/>
        </w:numPr>
        <w:ind w:left="-284" w:right="-569" w:hanging="283"/>
        <w:jc w:val="both"/>
      </w:pPr>
      <w:r w:rsidRPr="00C62E96">
        <w:t xml:space="preserve">Tüm çalışmalar için numune kabında; çatlak olması veya sızıntı yaratacak durumlar oluşması, numunenin uygun olmayan tüp veya kaba aktarılması, test tüpü ile gönderilen numunenin tüp ağzının tam kapalı olmaması, doku örneği içeren kapların soğuk saklama koşuluna uygun olmaması, gönderilen doku numunenin doku kültür medyumu (RPMI-1640 MEDIUM NaHCO3 ilaveli, L-Glutamine içermeyen) dışında bir solüsyon içerisinde gönderilmiş olması red kriteridir. </w:t>
      </w:r>
    </w:p>
    <w:p w14:paraId="033024D1" w14:textId="77777777" w:rsidR="00AE3260" w:rsidRPr="00C62E96" w:rsidRDefault="00AE3260" w:rsidP="0047312A">
      <w:pPr>
        <w:pStyle w:val="ListeParagraf"/>
        <w:numPr>
          <w:ilvl w:val="0"/>
          <w:numId w:val="2"/>
        </w:numPr>
        <w:ind w:left="-284" w:right="-569" w:hanging="283"/>
        <w:jc w:val="both"/>
      </w:pPr>
      <w:r w:rsidRPr="00C62E96">
        <w:t>Numune reddi, laboratuvarda sorumlu veya çalışan biyolog/teknisyen tarafından, bunların dışında ise sorumlu personelin bilgisi dahilinde yönlendirilmiş laboratuvar sekreteri tarafından gerçekleştirilir.</w:t>
      </w:r>
    </w:p>
    <w:p w14:paraId="6901271C" w14:textId="77777777" w:rsidR="00AE3260" w:rsidRPr="00C62E96" w:rsidRDefault="00AE3260" w:rsidP="0047312A">
      <w:pPr>
        <w:pStyle w:val="ListeParagraf"/>
        <w:numPr>
          <w:ilvl w:val="0"/>
          <w:numId w:val="2"/>
        </w:numPr>
        <w:ind w:left="-284" w:right="-569" w:hanging="283"/>
        <w:jc w:val="both"/>
      </w:pPr>
      <w:r w:rsidRPr="00C62E96">
        <w:t>Doğru hastadan, doğru test girişi yapılmış, uygun numune, uygun zamanda ve yeterli miktarda geldiğinde kabul edilir.</w:t>
      </w:r>
    </w:p>
    <w:p w14:paraId="6C465E6C" w14:textId="77777777" w:rsidR="00AE3260" w:rsidRPr="00C62E96" w:rsidRDefault="00AE3260" w:rsidP="0047312A">
      <w:pPr>
        <w:pStyle w:val="ListeParagraf"/>
        <w:numPr>
          <w:ilvl w:val="0"/>
          <w:numId w:val="2"/>
        </w:numPr>
        <w:ind w:left="-284" w:right="-569" w:hanging="283"/>
        <w:jc w:val="both"/>
      </w:pPr>
      <w:r w:rsidRPr="00C62E96">
        <w:t>Numune alımından laboratuvara ulaştırılmasına kadar geçen süre, eğer numune kurum içinde alındıysa 3 saati, kurum dışında alındıysa 5 saati aşmamalıdır. Bu süreyi aşan numuneler reddedilir.</w:t>
      </w:r>
    </w:p>
    <w:p w14:paraId="62A152BD" w14:textId="77777777" w:rsidR="00AE3260" w:rsidRPr="00C62E96" w:rsidRDefault="00AE3260" w:rsidP="0047312A">
      <w:pPr>
        <w:pStyle w:val="ListeParagraf"/>
        <w:numPr>
          <w:ilvl w:val="0"/>
          <w:numId w:val="2"/>
        </w:numPr>
        <w:ind w:left="-284" w:right="-569" w:hanging="283"/>
        <w:jc w:val="both"/>
      </w:pPr>
      <w:r w:rsidRPr="00C62E96">
        <w:t xml:space="preserve">Laboratuvara ulaşmayan numunelerde; laboratuvar personeli, gün içinde ve çalışma günü sonunda HBYS üzerinden istemi yapılmış kayda geçmiş ama laboratuvara ulaşmamış numuneleri takip eder. Laboratuvara ulaşmayan numunelere ait istemler HBYS üzerinden reddedilir. HBYS’de bulunan LHSS’ye kaydedilir. </w:t>
      </w:r>
    </w:p>
    <w:p w14:paraId="61F00017" w14:textId="7B0B7CE7" w:rsidR="00AE3260" w:rsidRPr="00C62E96" w:rsidRDefault="00AE3260" w:rsidP="0047312A">
      <w:pPr>
        <w:pStyle w:val="ListeParagraf"/>
        <w:numPr>
          <w:ilvl w:val="0"/>
          <w:numId w:val="2"/>
        </w:numPr>
        <w:ind w:left="-284" w:right="-569" w:hanging="283"/>
        <w:jc w:val="both"/>
      </w:pPr>
      <w:r w:rsidRPr="00C62E96">
        <w:t xml:space="preserve">Numune hasarlanmış olarak gelirse; istem HBYS üzerinden reddedilir. Numune reddi yapılan numunelerin kaydı HBYS’de bulunan LHSS’ye kaydedilir ve laboratuvar sorumlusu bilgisi dahilinde laboratuvar personeli </w:t>
      </w:r>
      <w:r w:rsidR="00C25DFC">
        <w:t>istem yapılan</w:t>
      </w:r>
      <w:r w:rsidRPr="00C62E96">
        <w:t xml:space="preserve"> birimi telefon ile arayarak, konu hakkında birim sorumlusunu veya kanı alan personeli bilgilendirir, tekrar numune alınması istenir. Yatan hasta ise; hastanın bulunduğu yataklı servisin sorumlu hemşiresi aranarak bilgilendirilir ve yeni numune istenir.</w:t>
      </w:r>
    </w:p>
    <w:p w14:paraId="4F404D9E" w14:textId="77777777" w:rsidR="00AE3260" w:rsidRPr="00C62E96" w:rsidRDefault="00AE3260" w:rsidP="0047312A">
      <w:pPr>
        <w:pStyle w:val="ListeParagraf"/>
        <w:numPr>
          <w:ilvl w:val="0"/>
          <w:numId w:val="2"/>
        </w:numPr>
        <w:ind w:left="-284" w:right="-569" w:hanging="283"/>
        <w:jc w:val="both"/>
      </w:pPr>
      <w:r w:rsidRPr="00C62E96">
        <w:t xml:space="preserve">Numuneler uygun ve yeterli değilse teslim alınmaz ve hasta / vericiden tekrar yeni numune istenir. Hata varlığında mutlaka çalışan biyolog/teknisyen, reddedilen numuneleri HBYS’de bulunan LHSS’ye kaydetmelidir ve otomasyon sistemi üzerinden reddedilme nedenleri ve reddeden kişiye ait bilgiler belirtilerek numune retleri yapılmalıdır.  </w:t>
      </w:r>
    </w:p>
    <w:p w14:paraId="70EE8960" w14:textId="77777777" w:rsidR="00AE3260" w:rsidRPr="00C62E96" w:rsidRDefault="00AE3260" w:rsidP="0047312A">
      <w:pPr>
        <w:pStyle w:val="ListeParagraf"/>
        <w:numPr>
          <w:ilvl w:val="0"/>
          <w:numId w:val="2"/>
        </w:numPr>
        <w:ind w:left="-284" w:right="-569" w:hanging="283"/>
        <w:jc w:val="both"/>
      </w:pPr>
      <w:r w:rsidRPr="00C62E96">
        <w:t xml:space="preserve">Numuneler, “Doku Tipleme Laboratuvarı Test İstemi ve Numune Alım Talimatı” uygun olarak alınmış ve “Doku Tipleme Laboratuvarı Numune Nakı̇l ve Kabul Talı̇matı” na uygun olarak laboratuvara ulaştırılan numuneler, gerekli şartların uygunluğu durumunda HBYS üzerinden kabul edilir veya reddedilir. </w:t>
      </w:r>
    </w:p>
    <w:p w14:paraId="0A19260F" w14:textId="77777777" w:rsidR="00AE3260" w:rsidRPr="00C62E96" w:rsidRDefault="00AE3260" w:rsidP="0047312A">
      <w:pPr>
        <w:pStyle w:val="ListeParagraf"/>
        <w:numPr>
          <w:ilvl w:val="0"/>
          <w:numId w:val="2"/>
        </w:numPr>
        <w:ind w:left="-284" w:right="-569" w:hanging="283"/>
        <w:jc w:val="both"/>
      </w:pPr>
      <w:r w:rsidRPr="00C62E96">
        <w:t>Numunelerin kabul veya ret kaydında asgari olarak tarih ve saat, numuneleri gönderen bölüm, kim tarafından kabul veya reddedildiği, reddedildi ise ret nedeni bilgileri mutlaka belirtilmelidir.</w:t>
      </w:r>
    </w:p>
    <w:p w14:paraId="01D5BC6F" w14:textId="77777777" w:rsidR="00AE3260" w:rsidRPr="00C62E96" w:rsidRDefault="00AE3260" w:rsidP="0047312A">
      <w:pPr>
        <w:pStyle w:val="ListeParagraf"/>
        <w:numPr>
          <w:ilvl w:val="0"/>
          <w:numId w:val="2"/>
        </w:numPr>
        <w:ind w:left="-284" w:right="-569" w:hanging="283"/>
        <w:jc w:val="both"/>
      </w:pPr>
      <w:r w:rsidRPr="00C62E96">
        <w:t xml:space="preserve">Bu şekilde reddedilmiş numuneler kayıt altında tutularak ay sonunda istatistiki bilgi şeklinde arşivlenmelidir. Reddedilme nedenleri aylık olarak analiz edilmelidir. Gerektiğinde düzeltici ve önleyici faaliyet başlatılmalıdır. </w:t>
      </w:r>
    </w:p>
    <w:p w14:paraId="7FAA9D87" w14:textId="77777777" w:rsidR="00AE3260" w:rsidRPr="00C62E96" w:rsidRDefault="00AE3260" w:rsidP="0047312A">
      <w:pPr>
        <w:pStyle w:val="ListeParagraf"/>
        <w:numPr>
          <w:ilvl w:val="0"/>
          <w:numId w:val="2"/>
        </w:numPr>
        <w:ind w:left="-284" w:right="-569" w:hanging="283"/>
        <w:jc w:val="both"/>
      </w:pPr>
      <w:r w:rsidRPr="00C62E96">
        <w:t>Numunenin reddedilmesi durumunda en kısa zamanda klinik sorumluya elektronik ya da sözlü olarak ret işlemi hakkında geri bildirim yapılmalıdır.</w:t>
      </w:r>
    </w:p>
    <w:p w14:paraId="4F6A2E85" w14:textId="77777777" w:rsidR="00AE3260" w:rsidRPr="00C62E96" w:rsidRDefault="00AE3260" w:rsidP="0047312A">
      <w:pPr>
        <w:pStyle w:val="ListeParagraf"/>
        <w:numPr>
          <w:ilvl w:val="0"/>
          <w:numId w:val="2"/>
        </w:numPr>
        <w:ind w:left="-284" w:right="-569" w:hanging="283"/>
        <w:jc w:val="both"/>
      </w:pPr>
      <w:r w:rsidRPr="00C62E96">
        <w:t>Numune reddi yapılan durumlarda yenilenmeyen veya olumsuzluğu giderilmeyen numunelerle ilgili laboratuvar sorumlu tutulamaz.</w:t>
      </w:r>
    </w:p>
    <w:p w14:paraId="4A6CCE17" w14:textId="6EABC8B7" w:rsidR="00AE3260" w:rsidRPr="00C62E96" w:rsidRDefault="00AE3260" w:rsidP="0047312A">
      <w:pPr>
        <w:pStyle w:val="ListeParagraf"/>
        <w:numPr>
          <w:ilvl w:val="0"/>
          <w:numId w:val="2"/>
        </w:numPr>
        <w:ind w:left="-284" w:right="-569" w:hanging="283"/>
        <w:jc w:val="both"/>
      </w:pPr>
      <w:r w:rsidRPr="00C62E96">
        <w:t>Gerekli durumlarda ilgili personele kabul ve ret işlemlerinin nasıl yapılacağı yönünde eğitim verilir.</w:t>
      </w:r>
    </w:p>
    <w:p w14:paraId="4B2B2890" w14:textId="77777777" w:rsidR="00AE3260" w:rsidRPr="00434DE9" w:rsidRDefault="00AE3260" w:rsidP="0047312A">
      <w:pPr>
        <w:ind w:right="-569"/>
        <w:jc w:val="both"/>
        <w:rPr>
          <w:b/>
          <w:color w:val="7030A0"/>
        </w:rPr>
      </w:pPr>
    </w:p>
    <w:p w14:paraId="2244BAF4" w14:textId="3598C418" w:rsidR="006167B9" w:rsidRDefault="00090D97" w:rsidP="0047312A">
      <w:pPr>
        <w:pStyle w:val="ListeParagraf"/>
        <w:numPr>
          <w:ilvl w:val="0"/>
          <w:numId w:val="4"/>
        </w:numPr>
        <w:ind w:right="-569"/>
        <w:jc w:val="both"/>
        <w:rPr>
          <w:b/>
        </w:rPr>
      </w:pPr>
      <w:r>
        <w:rPr>
          <w:b/>
        </w:rPr>
        <w:t xml:space="preserve">Doku Tipleme Laboratuvarı </w:t>
      </w:r>
      <w:r w:rsidR="003A4455">
        <w:rPr>
          <w:b/>
        </w:rPr>
        <w:t>Genel Laboratuvar Planı</w:t>
      </w:r>
    </w:p>
    <w:p w14:paraId="329F8244" w14:textId="417DF440" w:rsidR="009024F7" w:rsidRPr="00C62E96" w:rsidRDefault="009024F7" w:rsidP="0047312A">
      <w:pPr>
        <w:pStyle w:val="ListeParagraf"/>
        <w:numPr>
          <w:ilvl w:val="0"/>
          <w:numId w:val="2"/>
        </w:numPr>
        <w:ind w:left="-284" w:right="-569" w:hanging="283"/>
        <w:jc w:val="both"/>
      </w:pPr>
      <w:r w:rsidRPr="00C62E96">
        <w:t>Doku Tipleme Laboratuvarına kartlı kapı ile giriş yapılmaktadır. Kapı, sadece kartı sorumlu tarafınca tanımlanmış olan kişiler tarafından açılabilmektedir.</w:t>
      </w:r>
    </w:p>
    <w:p w14:paraId="1F7D1ED3" w14:textId="47BA92BD" w:rsidR="006167B9" w:rsidRPr="00C62E96" w:rsidRDefault="006167B9" w:rsidP="0047312A">
      <w:pPr>
        <w:pStyle w:val="ListeParagraf"/>
        <w:numPr>
          <w:ilvl w:val="0"/>
          <w:numId w:val="2"/>
        </w:numPr>
        <w:ind w:left="-284" w:right="-569" w:hanging="283"/>
        <w:jc w:val="both"/>
      </w:pPr>
      <w:r w:rsidRPr="00C62E96">
        <w:t>Doku Tipleme laboratuvarında yönetmeliklerin gerektirdiği üzere; örnek kabul, pre PCR, PCR ve post PCR alanları ayrıdır.</w:t>
      </w:r>
    </w:p>
    <w:p w14:paraId="1F8DEF4A" w14:textId="77777777" w:rsidR="006167B9" w:rsidRDefault="006167B9" w:rsidP="0047312A">
      <w:pPr>
        <w:pStyle w:val="ListeParagraf"/>
        <w:numPr>
          <w:ilvl w:val="0"/>
          <w:numId w:val="2"/>
        </w:numPr>
        <w:ind w:left="-284" w:right="-569" w:hanging="283"/>
        <w:jc w:val="both"/>
      </w:pPr>
      <w:r w:rsidRPr="00C62E96">
        <w:t>Örnek kabul kısmında hastalar ve örneklerinin kabul edileceği bir desk/masa bulunmaktadır, bu alandan pre PCR kısmına</w:t>
      </w:r>
      <w:r w:rsidRPr="00411833">
        <w:t xml:space="preserve"> laboratuvar personeli hariç geçiş olmamalıdır.</w:t>
      </w:r>
    </w:p>
    <w:p w14:paraId="7DF1F0DD" w14:textId="68F592B8" w:rsidR="006167B9" w:rsidRDefault="006167B9" w:rsidP="0047312A">
      <w:pPr>
        <w:pStyle w:val="ListeParagraf"/>
        <w:numPr>
          <w:ilvl w:val="0"/>
          <w:numId w:val="2"/>
        </w:numPr>
        <w:ind w:left="-284" w:right="-569" w:hanging="283"/>
        <w:jc w:val="both"/>
      </w:pPr>
      <w:r w:rsidRPr="00411833">
        <w:lastRenderedPageBreak/>
        <w:t>Pre PCR odası DNA izolasyonunun yapıldığı alanı da kapsamaktadır.</w:t>
      </w:r>
      <w:r>
        <w:t xml:space="preserve"> </w:t>
      </w:r>
      <w:r w:rsidRPr="00411833">
        <w:t>Odada alarm sistemine sahip buzdolabı (+4 Cº ve -20 Cº) su banyosu, santrifüj, DNA izolasyon cihazı, vortex</w:t>
      </w:r>
      <w:r w:rsidR="00FA6EB6">
        <w:t>, mini shaker, vakum pompa cihazı, ısı tablası</w:t>
      </w:r>
      <w:r w:rsidRPr="00411833">
        <w:t xml:space="preserve"> ve otomatik pipetler bulunmaktadır.</w:t>
      </w:r>
      <w:r>
        <w:t xml:space="preserve"> </w:t>
      </w:r>
      <w:r w:rsidRPr="00411833">
        <w:t>Bu odada doku grubu laboratuvarı sorumlusu, biyolog, tekniker ve teknisyen çalışabilir.</w:t>
      </w:r>
    </w:p>
    <w:p w14:paraId="66DFB19F" w14:textId="5CD71576" w:rsidR="006167B9" w:rsidRDefault="006167B9" w:rsidP="0047312A">
      <w:pPr>
        <w:pStyle w:val="ListeParagraf"/>
        <w:numPr>
          <w:ilvl w:val="0"/>
          <w:numId w:val="2"/>
        </w:numPr>
        <w:ind w:left="-284" w:right="-569" w:hanging="283"/>
        <w:jc w:val="both"/>
      </w:pPr>
      <w:r w:rsidRPr="00DC2592">
        <w:t>PCR odası amplifikasyonun yapıldığı alandır.</w:t>
      </w:r>
      <w:r>
        <w:t xml:space="preserve"> Bu odada thermal cycle cihazları, </w:t>
      </w:r>
      <w:r w:rsidRPr="00411833">
        <w:t>santrifüj</w:t>
      </w:r>
      <w:r>
        <w:t xml:space="preserve">, buzdolabı ve luminex cihazı bulunur. </w:t>
      </w:r>
      <w:r w:rsidRPr="00411833">
        <w:t>Bu odada doku grubu laboratuvarı birim sorumlusu, biyolog, tekniker ve teknisyen çalışabilir.</w:t>
      </w:r>
    </w:p>
    <w:p w14:paraId="31A70693" w14:textId="425F2B6E" w:rsidR="006167B9" w:rsidRDefault="006167B9" w:rsidP="0047312A">
      <w:pPr>
        <w:pStyle w:val="ListeParagraf"/>
        <w:numPr>
          <w:ilvl w:val="0"/>
          <w:numId w:val="2"/>
        </w:numPr>
        <w:ind w:left="-284" w:right="-569" w:hanging="283"/>
        <w:jc w:val="both"/>
      </w:pPr>
      <w:r w:rsidRPr="00411833">
        <w:t>Post PCR odası örneklerin elektroforez işlemlerinin yapıldığı alandır.</w:t>
      </w:r>
      <w:r>
        <w:t xml:space="preserve"> </w:t>
      </w:r>
      <w:r w:rsidRPr="00411833">
        <w:t>Bu odada jel yürütme, görüntüleme cihazları</w:t>
      </w:r>
      <w:r>
        <w:t>, ph metre, biyogüvenlik kabini</w:t>
      </w:r>
      <w:r w:rsidRPr="00411833">
        <w:t xml:space="preserve"> ve mikrodalga fırın bulunur.</w:t>
      </w:r>
      <w:r>
        <w:t xml:space="preserve"> </w:t>
      </w:r>
      <w:r w:rsidRPr="00411833">
        <w:t>Bu odada doku grubu laboratuvarı birim sorumlusu, biyolog, tekniker ve teknisyen çalışabilir.</w:t>
      </w:r>
    </w:p>
    <w:p w14:paraId="0A80B4F5" w14:textId="77777777" w:rsidR="006167B9" w:rsidRDefault="006167B9" w:rsidP="0047312A">
      <w:pPr>
        <w:pStyle w:val="ListeParagraf"/>
        <w:numPr>
          <w:ilvl w:val="0"/>
          <w:numId w:val="2"/>
        </w:numPr>
        <w:ind w:left="-284" w:right="-569" w:hanging="283"/>
        <w:jc w:val="both"/>
      </w:pPr>
      <w:r w:rsidRPr="00411833">
        <w:t>Materyal akışı tek yönlü olmalı, her alanda ayrı cihazlar ve sarflar bulunmalıdır.</w:t>
      </w:r>
    </w:p>
    <w:p w14:paraId="0AF118CF" w14:textId="71A575FC" w:rsidR="006167B9" w:rsidRDefault="006167B9" w:rsidP="0047312A">
      <w:pPr>
        <w:pStyle w:val="ListeParagraf"/>
        <w:numPr>
          <w:ilvl w:val="0"/>
          <w:numId w:val="2"/>
        </w:numPr>
        <w:ind w:left="-284" w:right="-569" w:hanging="283"/>
        <w:jc w:val="both"/>
      </w:pPr>
      <w:r w:rsidRPr="00411833">
        <w:t>Post PCR alanı sonrası raporlama için ayrılan bölümde, kayıtların işleneceği bilgisayar işletim sistemi yer almalıdır.</w:t>
      </w:r>
    </w:p>
    <w:p w14:paraId="73AC47BE" w14:textId="0169EAAF" w:rsidR="006B25A9" w:rsidRPr="00411833" w:rsidRDefault="006B25A9" w:rsidP="0047312A">
      <w:pPr>
        <w:pStyle w:val="ListeParagraf"/>
        <w:numPr>
          <w:ilvl w:val="0"/>
          <w:numId w:val="2"/>
        </w:numPr>
        <w:ind w:left="-284" w:right="-569" w:hanging="283"/>
        <w:jc w:val="both"/>
      </w:pPr>
      <w:r>
        <w:t>Ayrıca arşiv odasında hastaların dosyaları dolaplarda saklanmaktadır. Arşiv kapısı kilitli tutulmaktadır.</w:t>
      </w:r>
    </w:p>
    <w:p w14:paraId="43B2052B" w14:textId="77777777" w:rsidR="006167B9" w:rsidRDefault="006167B9" w:rsidP="0047312A">
      <w:pPr>
        <w:pStyle w:val="ListeParagraf"/>
        <w:ind w:left="-207" w:right="-569"/>
        <w:jc w:val="both"/>
        <w:rPr>
          <w:b/>
        </w:rPr>
      </w:pPr>
    </w:p>
    <w:p w14:paraId="51BFFED8" w14:textId="1DB4084F" w:rsidR="00AE3260" w:rsidRPr="00434DE9" w:rsidRDefault="00AE3260" w:rsidP="0047312A">
      <w:pPr>
        <w:pStyle w:val="ListeParagraf"/>
        <w:numPr>
          <w:ilvl w:val="0"/>
          <w:numId w:val="4"/>
        </w:numPr>
        <w:ind w:right="-569"/>
        <w:jc w:val="both"/>
        <w:rPr>
          <w:b/>
        </w:rPr>
      </w:pPr>
      <w:r w:rsidRPr="00434DE9">
        <w:rPr>
          <w:b/>
        </w:rPr>
        <w:t>Doku Tipleme Laboratuvarı Testlere İlişkin Ön Hazırlık İşlemleri</w:t>
      </w:r>
      <w:r w:rsidR="008246FB">
        <w:rPr>
          <w:b/>
        </w:rPr>
        <w:t xml:space="preserve"> ve</w:t>
      </w:r>
      <w:r w:rsidR="008246FB" w:rsidRPr="008246FB">
        <w:rPr>
          <w:b/>
          <w:color w:val="000000" w:themeColor="text1"/>
        </w:rPr>
        <w:t xml:space="preserve"> Numunelerin </w:t>
      </w:r>
      <w:r w:rsidR="00C46EA0" w:rsidRPr="008246FB">
        <w:rPr>
          <w:b/>
          <w:color w:val="000000" w:themeColor="text1"/>
        </w:rPr>
        <w:t>Çalış</w:t>
      </w:r>
      <w:r w:rsidR="00C46EA0">
        <w:rPr>
          <w:b/>
          <w:color w:val="000000" w:themeColor="text1"/>
        </w:rPr>
        <w:t>ı</w:t>
      </w:r>
      <w:r w:rsidR="00C46EA0" w:rsidRPr="008246FB">
        <w:rPr>
          <w:b/>
          <w:color w:val="000000" w:themeColor="text1"/>
        </w:rPr>
        <w:t>lma</w:t>
      </w:r>
      <w:r w:rsidR="008246FB" w:rsidRPr="008246FB">
        <w:rPr>
          <w:b/>
          <w:color w:val="000000" w:themeColor="text1"/>
        </w:rPr>
        <w:t xml:space="preserve"> Zamanı</w:t>
      </w:r>
    </w:p>
    <w:p w14:paraId="204897D0" w14:textId="6BC243DA" w:rsidR="00AE3260" w:rsidRPr="00434DE9" w:rsidRDefault="00AE3260" w:rsidP="0047312A">
      <w:pPr>
        <w:pStyle w:val="ListeParagraf"/>
        <w:numPr>
          <w:ilvl w:val="0"/>
          <w:numId w:val="2"/>
        </w:numPr>
        <w:ind w:left="-284" w:right="-569" w:hanging="283"/>
        <w:jc w:val="both"/>
      </w:pPr>
      <w:r w:rsidRPr="00434DE9">
        <w:t xml:space="preserve">Panel Reaktif Antikor testlerinde alıcı kanı dışında hiçbir teste ön hazırlık gerekmez. Panel Reaktif Antikor çalışmadan evvel </w:t>
      </w:r>
      <w:r w:rsidR="00433282">
        <w:t>kuru (biyokimya</w:t>
      </w:r>
      <w:r w:rsidRPr="00434DE9">
        <w:t>) tüp</w:t>
      </w:r>
      <w:r w:rsidR="00433282">
        <w:t>üne</w:t>
      </w:r>
      <w:r w:rsidRPr="00434DE9">
        <w:t xml:space="preserve"> alınan 5 cc kan 4000 rpm</w:t>
      </w:r>
      <w:r w:rsidR="00090D97">
        <w:t>’</w:t>
      </w:r>
      <w:r w:rsidRPr="00434DE9">
        <w:t xml:space="preserve">de </w:t>
      </w:r>
      <w:r w:rsidR="00FA6EB6">
        <w:t>10</w:t>
      </w:r>
      <w:r w:rsidRPr="00434DE9">
        <w:t xml:space="preserve"> dakika santrifüj edilerek serumun ayrılması sağlanır.</w:t>
      </w:r>
    </w:p>
    <w:p w14:paraId="2F53B22B" w14:textId="2C9FD5B6" w:rsidR="008246FB" w:rsidRPr="008246FB" w:rsidRDefault="008246FB" w:rsidP="0047312A">
      <w:pPr>
        <w:pStyle w:val="ListeParagraf"/>
        <w:numPr>
          <w:ilvl w:val="0"/>
          <w:numId w:val="2"/>
        </w:numPr>
        <w:ind w:left="-284" w:right="-569" w:hanging="283"/>
        <w:jc w:val="both"/>
      </w:pPr>
      <w:r w:rsidRPr="008246FB">
        <w:t>HLA Moleküler Doku tipleme testleri için çalı</w:t>
      </w:r>
      <w:r>
        <w:t>ş</w:t>
      </w:r>
      <w:r w:rsidRPr="008246FB">
        <w:t>ılacak kan örnekleri hafta içi her gün mesai saatleri (</w:t>
      </w:r>
      <w:r>
        <w:t>9</w:t>
      </w:r>
      <w:r w:rsidRPr="008246FB">
        <w:t>:00-1</w:t>
      </w:r>
      <w:r>
        <w:t>7</w:t>
      </w:r>
      <w:r w:rsidRPr="008246FB">
        <w:t>:</w:t>
      </w:r>
      <w:r>
        <w:t>00</w:t>
      </w:r>
      <w:r w:rsidRPr="008246FB">
        <w:t>) içinde kabul edilir. Doku tipleme testleri için EDTA‟lı tüpte laboratuara gelen kan örneklerinden DNA izolasyonu yapıldıktan sonra hemen çalı</w:t>
      </w:r>
      <w:r>
        <w:t>şı</w:t>
      </w:r>
      <w:r w:rsidRPr="008246FB">
        <w:t>labilir ya da hemen çal</w:t>
      </w:r>
      <w:r>
        <w:t>ış</w:t>
      </w:r>
      <w:r w:rsidRPr="008246FB">
        <w:t>ılmayacaksa 1-2 gün +4 °C‟de, daha uzun süre bekletilecekse -20 °C‟de muhafaza edilir</w:t>
      </w:r>
    </w:p>
    <w:p w14:paraId="13453CB2" w14:textId="36DF3F5C" w:rsidR="008246FB" w:rsidRDefault="008246FB" w:rsidP="0047312A">
      <w:pPr>
        <w:pStyle w:val="ListeParagraf"/>
        <w:numPr>
          <w:ilvl w:val="0"/>
          <w:numId w:val="2"/>
        </w:numPr>
        <w:ind w:left="-284" w:right="-569" w:hanging="283"/>
        <w:jc w:val="both"/>
      </w:pPr>
      <w:r>
        <w:t xml:space="preserve">PRA tarama ve tanımlama testleri için çalışılacak kan örnekleri hafta içi her gün mesai saatleri (9:00-17:00) içinde kabul edilir. PRA için jelli tüpte gönderilen kan örneklerinden serum ayrılarak çalışma yapılır. PRA testleri acil durumlar dışnda biriktirilerek çalışılır. Hemen çalışılmayacaksa serumlar -20 </w:t>
      </w:r>
      <w:r w:rsidRPr="008246FB">
        <w:t>°C</w:t>
      </w:r>
      <w:r>
        <w:t xml:space="preserve">„de saklanır. </w:t>
      </w:r>
    </w:p>
    <w:p w14:paraId="395CD730" w14:textId="77777777" w:rsidR="008246FB" w:rsidRPr="008246FB" w:rsidRDefault="008246FB" w:rsidP="0047312A">
      <w:pPr>
        <w:ind w:right="-569"/>
        <w:jc w:val="both"/>
        <w:rPr>
          <w:b/>
          <w:color w:val="000000" w:themeColor="text1"/>
        </w:rPr>
      </w:pPr>
    </w:p>
    <w:p w14:paraId="3BAB4275" w14:textId="77777777" w:rsidR="008706C9" w:rsidRDefault="008706C9" w:rsidP="0047312A">
      <w:pPr>
        <w:pStyle w:val="ListeParagraf"/>
        <w:numPr>
          <w:ilvl w:val="0"/>
          <w:numId w:val="4"/>
        </w:numPr>
        <w:ind w:right="-569"/>
        <w:jc w:val="both"/>
        <w:rPr>
          <w:b/>
          <w:color w:val="000000" w:themeColor="text1"/>
        </w:rPr>
      </w:pPr>
      <w:r>
        <w:rPr>
          <w:b/>
          <w:color w:val="000000" w:themeColor="text1"/>
        </w:rPr>
        <w:t>Doku Tipleme Laboratuvarı Testlerin Çalışma Yöntemleri</w:t>
      </w:r>
    </w:p>
    <w:p w14:paraId="6E288BC0" w14:textId="5B4684E1" w:rsidR="00902587" w:rsidRPr="00C62E96" w:rsidRDefault="00902587" w:rsidP="0047312A">
      <w:pPr>
        <w:pStyle w:val="ListeParagraf"/>
        <w:numPr>
          <w:ilvl w:val="0"/>
          <w:numId w:val="2"/>
        </w:numPr>
        <w:ind w:left="-284" w:right="-569" w:hanging="283"/>
        <w:jc w:val="both"/>
      </w:pPr>
      <w:r w:rsidRPr="00C62E96">
        <w:t>Numuneler, numune alımı ile ilgili kayıt ve laboratuvara kabul kaydı olmadan çalışmaya alınmamaktadır. Numunelerin kabulüne yönelik bir birim/alan bulunmaktadır.</w:t>
      </w:r>
      <w:r w:rsidR="00962C0C" w:rsidRPr="00C62E96">
        <w:t xml:space="preserve"> </w:t>
      </w:r>
    </w:p>
    <w:p w14:paraId="3D8C841F" w14:textId="79CF1A5B" w:rsidR="00902587" w:rsidRPr="00C62E96" w:rsidRDefault="001E0B3D" w:rsidP="0047312A">
      <w:pPr>
        <w:pStyle w:val="ListeParagraf"/>
        <w:numPr>
          <w:ilvl w:val="0"/>
          <w:numId w:val="2"/>
        </w:numPr>
        <w:ind w:left="-284" w:right="-569" w:hanging="283"/>
        <w:jc w:val="both"/>
      </w:pPr>
      <w:r w:rsidRPr="00C62E96">
        <w:t xml:space="preserve">Doku Tipleme Laboratuvarına kabul edilen </w:t>
      </w:r>
      <w:r w:rsidR="00CD34A9" w:rsidRPr="00C62E96">
        <w:t>numune</w:t>
      </w:r>
      <w:r w:rsidRPr="00C62E96">
        <w:t>ler çalışma talimatlarına, “</w:t>
      </w:r>
      <w:r w:rsidR="00611D99" w:rsidRPr="00C62E96">
        <w:t>Güvenlik</w:t>
      </w:r>
      <w:r w:rsidR="00C41121" w:rsidRPr="00C62E96">
        <w:t xml:space="preserve"> </w:t>
      </w:r>
      <w:r w:rsidRPr="00C62E96">
        <w:t xml:space="preserve">Rehberi” ne uygun olarak, cihaz kullanım kılavuzlarına </w:t>
      </w:r>
      <w:r w:rsidR="00962C0C" w:rsidRPr="00C62E96">
        <w:t xml:space="preserve">ve test talimatlarına </w:t>
      </w:r>
      <w:r w:rsidRPr="00C62E96">
        <w:t xml:space="preserve">göre çalışılır. </w:t>
      </w:r>
      <w:r w:rsidR="00CD34A9" w:rsidRPr="00C62E96">
        <w:t>Numune</w:t>
      </w:r>
      <w:r w:rsidRPr="00C62E96">
        <w:t>ler kabul edildiği gün çalışılmayacaksa uygun koşullarda çalışma gününe kadar bekletilir</w:t>
      </w:r>
      <w:r w:rsidR="00BE1AAC" w:rsidRPr="00C62E96">
        <w:t>.</w:t>
      </w:r>
    </w:p>
    <w:p w14:paraId="3451E340" w14:textId="0027A5B1" w:rsidR="00650A61" w:rsidRPr="00C62E96" w:rsidRDefault="00BE1AAC" w:rsidP="0047312A">
      <w:pPr>
        <w:pStyle w:val="ListeParagraf"/>
        <w:numPr>
          <w:ilvl w:val="0"/>
          <w:numId w:val="2"/>
        </w:numPr>
        <w:ind w:left="-284" w:right="-569" w:hanging="283"/>
        <w:jc w:val="both"/>
      </w:pPr>
      <w:r w:rsidRPr="00C62E96">
        <w:t>SSO yöntemi ile uyumlu olan donör ve hastanın ileri uygunluk testleri</w:t>
      </w:r>
      <w:r w:rsidR="00C462B0" w:rsidRPr="00C62E96">
        <w:t xml:space="preserve"> ve nakil öncesi teyitleri</w:t>
      </w:r>
      <w:r w:rsidR="00C25DFC">
        <w:t xml:space="preserve">, </w:t>
      </w:r>
      <w:r w:rsidR="00453064">
        <w:t>Yüksek Çözünürlüklü</w:t>
      </w:r>
      <w:r w:rsidRPr="00B125B3">
        <w:t xml:space="preserve"> </w:t>
      </w:r>
      <w:r w:rsidR="00453064">
        <w:t>yada SBT (A,</w:t>
      </w:r>
      <w:r w:rsidR="00650A61">
        <w:t xml:space="preserve"> </w:t>
      </w:r>
      <w:r w:rsidR="00453064">
        <w:t>B,</w:t>
      </w:r>
      <w:r w:rsidR="00650A61">
        <w:t xml:space="preserve"> </w:t>
      </w:r>
      <w:r w:rsidR="00453064">
        <w:t>C,</w:t>
      </w:r>
      <w:r w:rsidR="00650A61">
        <w:t xml:space="preserve"> </w:t>
      </w:r>
      <w:r w:rsidR="00453064">
        <w:t>DR,</w:t>
      </w:r>
      <w:r w:rsidR="00650A61">
        <w:t xml:space="preserve"> </w:t>
      </w:r>
      <w:r w:rsidR="00453064">
        <w:t>DQ</w:t>
      </w:r>
      <w:r w:rsidR="00C25DFC">
        <w:t>,DP</w:t>
      </w:r>
      <w:r w:rsidR="00453064">
        <w:t xml:space="preserve">) Yüksek Çözünürlüklü </w:t>
      </w:r>
      <w:r w:rsidRPr="00B125B3">
        <w:t>olarak devam ettirili</w:t>
      </w:r>
      <w:r w:rsidR="008246FB">
        <w:t>r.</w:t>
      </w:r>
    </w:p>
    <w:p w14:paraId="3F3AAA10" w14:textId="77777777" w:rsidR="00650A61" w:rsidRPr="00C62E96" w:rsidRDefault="00650A61" w:rsidP="0047312A">
      <w:pPr>
        <w:pStyle w:val="ListeParagraf"/>
        <w:numPr>
          <w:ilvl w:val="0"/>
          <w:numId w:val="2"/>
        </w:numPr>
        <w:ind w:left="-284" w:right="-569" w:hanging="283"/>
        <w:jc w:val="both"/>
      </w:pPr>
      <w:r w:rsidRPr="00C62E96">
        <w:t xml:space="preserve">Tüm çalışmalardan önce </w:t>
      </w:r>
      <w:r>
        <w:t>k</w:t>
      </w:r>
      <w:r w:rsidRPr="00650A61">
        <w:t>ullanılacak kit ve/veya malzemelerin hazırl</w:t>
      </w:r>
      <w:r>
        <w:t>anır</w:t>
      </w:r>
      <w:r w:rsidRPr="00650A61">
        <w:t xml:space="preserve">, </w:t>
      </w:r>
      <w:r>
        <w:t>kontrol edilir.</w:t>
      </w:r>
    </w:p>
    <w:p w14:paraId="1F8BDDC0" w14:textId="77777777" w:rsidR="0073651D" w:rsidRPr="00C62E96" w:rsidRDefault="0073651D" w:rsidP="0047312A">
      <w:pPr>
        <w:pStyle w:val="ListeParagraf"/>
        <w:numPr>
          <w:ilvl w:val="0"/>
          <w:numId w:val="5"/>
        </w:numPr>
        <w:ind w:right="-569"/>
        <w:jc w:val="both"/>
        <w:rPr>
          <w:b/>
        </w:rPr>
      </w:pPr>
      <w:r w:rsidRPr="00C62E96">
        <w:rPr>
          <w:b/>
        </w:rPr>
        <w:t>DNA İzolasyon İşlemi</w:t>
      </w:r>
    </w:p>
    <w:p w14:paraId="53C6D99A" w14:textId="77777777" w:rsidR="0073651D" w:rsidRPr="00611D99" w:rsidRDefault="0073651D" w:rsidP="0047312A">
      <w:pPr>
        <w:pStyle w:val="ListeParagraf"/>
        <w:numPr>
          <w:ilvl w:val="0"/>
          <w:numId w:val="13"/>
        </w:numPr>
        <w:ind w:right="-569"/>
        <w:jc w:val="both"/>
      </w:pPr>
      <w:r w:rsidRPr="0073651D">
        <w:t xml:space="preserve">Doku Tipleme </w:t>
      </w:r>
      <w:r w:rsidRPr="00611D99">
        <w:t>Laboratuvarı’nda çalışılan söz konusu doku tiplendirme testleri (HLA A, B, C, DR, DQ, DP) bir hazırlık işlemi olan “DNA izolasyon” prosesine ihtiyaç duyar.</w:t>
      </w:r>
    </w:p>
    <w:p w14:paraId="0E96D465" w14:textId="689F275A" w:rsidR="0073651D" w:rsidRPr="0073651D" w:rsidRDefault="0073651D" w:rsidP="0047312A">
      <w:pPr>
        <w:pStyle w:val="ListeParagraf"/>
        <w:numPr>
          <w:ilvl w:val="0"/>
          <w:numId w:val="13"/>
        </w:numPr>
        <w:ind w:right="-569"/>
        <w:jc w:val="both"/>
      </w:pPr>
      <w:r w:rsidRPr="00611D99">
        <w:t xml:space="preserve">DNA izolasyon işlemi, </w:t>
      </w:r>
      <w:r w:rsidRPr="0073651D">
        <w:t>yapılan testlerin ilk aşaması olup,</w:t>
      </w:r>
      <w:r>
        <w:t xml:space="preserve"> </w:t>
      </w:r>
      <w:r w:rsidR="00CD34A9">
        <w:t>numune</w:t>
      </w:r>
      <w:r w:rsidRPr="0073651D">
        <w:t xml:space="preserve"> tüpündeki lenfosit hücrelerinin DNA’larını izolatör cihazı ile ayırarak saflaştırmaktır.</w:t>
      </w:r>
    </w:p>
    <w:p w14:paraId="4B5EEC4D" w14:textId="1B062D22" w:rsidR="0073651D" w:rsidRPr="0073651D" w:rsidRDefault="0073651D" w:rsidP="0047312A">
      <w:pPr>
        <w:pStyle w:val="ListeParagraf"/>
        <w:numPr>
          <w:ilvl w:val="0"/>
          <w:numId w:val="13"/>
        </w:numPr>
        <w:ind w:right="-569"/>
        <w:jc w:val="both"/>
        <w:rPr>
          <w:b/>
        </w:rPr>
      </w:pPr>
      <w:r w:rsidRPr="0073651D">
        <w:t xml:space="preserve">Saflaştırılarak izole edilmiş DNA </w:t>
      </w:r>
      <w:r w:rsidR="00CD34A9">
        <w:t>numune</w:t>
      </w:r>
      <w:r w:rsidRPr="0073651D">
        <w:t xml:space="preserve">leri, ilgili testler çalışılana kadar etiketlenerek derin dondurucuda (-20 </w:t>
      </w:r>
      <w:r w:rsidR="00611D99">
        <w:t>ºC</w:t>
      </w:r>
      <w:r w:rsidRPr="0073651D">
        <w:t xml:space="preserve">) saklanır. </w:t>
      </w:r>
    </w:p>
    <w:p w14:paraId="4309DA9A" w14:textId="77777777" w:rsidR="00650A61" w:rsidRDefault="0073651D" w:rsidP="0047312A">
      <w:pPr>
        <w:pStyle w:val="ListeParagraf"/>
        <w:numPr>
          <w:ilvl w:val="0"/>
          <w:numId w:val="13"/>
        </w:numPr>
        <w:ind w:right="-569"/>
        <w:jc w:val="both"/>
      </w:pPr>
      <w:r w:rsidRPr="0073651D">
        <w:t xml:space="preserve">Çalışmaların başlamasından bir süre önce bu </w:t>
      </w:r>
      <w:r w:rsidR="00CD34A9">
        <w:t>numune</w:t>
      </w:r>
      <w:r>
        <w:t>ler</w:t>
      </w:r>
      <w:r w:rsidRPr="0073651D">
        <w:t xml:space="preserve"> derin dondurucudan çıkarılarak oda sıcaklığında çözdürülür ve çalışmaya uygun hale getirilir.</w:t>
      </w:r>
    </w:p>
    <w:p w14:paraId="6604B12D" w14:textId="77777777" w:rsidR="0073651D" w:rsidRPr="0073651D" w:rsidRDefault="0073651D" w:rsidP="0047312A">
      <w:pPr>
        <w:pStyle w:val="ListeParagraf"/>
        <w:numPr>
          <w:ilvl w:val="0"/>
          <w:numId w:val="13"/>
        </w:numPr>
        <w:ind w:right="-569"/>
        <w:jc w:val="both"/>
      </w:pPr>
      <w:r w:rsidRPr="0073651D">
        <w:t>K.İ.T. adayı, Pediatri ve Hematoloji hastalarının lökosit sayısı, özellikle lenfosit yüzdesi göz önüne alınarak değerlendirilir. Bu tip hastaların lökosit sayısı 1000 µL’nin altında ise buffy coat tabakasından alınan kısmından DNA ayrılır.</w:t>
      </w:r>
    </w:p>
    <w:p w14:paraId="5D0DE782" w14:textId="10DB23B1" w:rsidR="0073651D" w:rsidRPr="0073651D" w:rsidRDefault="0073651D" w:rsidP="0047312A">
      <w:pPr>
        <w:pStyle w:val="ListeParagraf"/>
        <w:numPr>
          <w:ilvl w:val="0"/>
          <w:numId w:val="13"/>
        </w:numPr>
        <w:ind w:right="-569"/>
        <w:jc w:val="both"/>
      </w:pPr>
      <w:r w:rsidRPr="0073651D">
        <w:lastRenderedPageBreak/>
        <w:t xml:space="preserve">Lökosit sayısı 20000 µL’nin üzerinde ise </w:t>
      </w:r>
      <w:r w:rsidR="00CD34A9">
        <w:t>numune</w:t>
      </w:r>
      <w:r w:rsidRPr="0073651D">
        <w:t xml:space="preserve"> steril serum fizyolojik veya steril PBS ile uygun oranda dilüe edilerek bu </w:t>
      </w:r>
      <w:r w:rsidR="00CD34A9">
        <w:t>numune</w:t>
      </w:r>
      <w:r w:rsidR="00826A29">
        <w:t>d</w:t>
      </w:r>
      <w:r w:rsidRPr="0073651D">
        <w:t>en DNA ayrılır.</w:t>
      </w:r>
    </w:p>
    <w:p w14:paraId="79775019" w14:textId="77777777" w:rsidR="0073651D" w:rsidRPr="00C62E96" w:rsidRDefault="0073651D" w:rsidP="0047312A">
      <w:pPr>
        <w:pStyle w:val="ListeParagraf"/>
        <w:ind w:left="360"/>
        <w:jc w:val="both"/>
        <w:rPr>
          <w:sz w:val="10"/>
          <w:szCs w:val="10"/>
        </w:rPr>
      </w:pPr>
    </w:p>
    <w:p w14:paraId="7148C22B" w14:textId="4AC86547" w:rsidR="00D67035" w:rsidRPr="00C62E96" w:rsidRDefault="00D67035" w:rsidP="0047312A">
      <w:pPr>
        <w:pStyle w:val="ListeParagraf"/>
        <w:numPr>
          <w:ilvl w:val="0"/>
          <w:numId w:val="5"/>
        </w:numPr>
        <w:jc w:val="both"/>
        <w:rPr>
          <w:b/>
        </w:rPr>
      </w:pPr>
      <w:r w:rsidRPr="00C62E96">
        <w:rPr>
          <w:b/>
        </w:rPr>
        <w:t>HLA A, B, C, DR</w:t>
      </w:r>
      <w:r w:rsidR="00F841A9">
        <w:rPr>
          <w:b/>
        </w:rPr>
        <w:t>, DQ, DP</w:t>
      </w:r>
      <w:r w:rsidRPr="00C62E96">
        <w:rPr>
          <w:b/>
        </w:rPr>
        <w:t xml:space="preserve"> (Doku Grubu) Çalışma Yöntemi </w:t>
      </w:r>
    </w:p>
    <w:p w14:paraId="4A86D194" w14:textId="63828497" w:rsidR="00650A61" w:rsidRPr="0073651D" w:rsidRDefault="0073651D" w:rsidP="0047312A">
      <w:pPr>
        <w:pStyle w:val="ListeParagraf"/>
        <w:numPr>
          <w:ilvl w:val="0"/>
          <w:numId w:val="14"/>
        </w:numPr>
        <w:ind w:right="-569"/>
        <w:jc w:val="both"/>
      </w:pPr>
      <w:r w:rsidRPr="00D67035">
        <w:t>HLA A, B, C</w:t>
      </w:r>
      <w:r w:rsidR="00F841A9">
        <w:t xml:space="preserve">, </w:t>
      </w:r>
      <w:r w:rsidRPr="00D67035">
        <w:t>DR</w:t>
      </w:r>
      <w:r w:rsidR="00F841A9">
        <w:t xml:space="preserve">, DQ ve DP </w:t>
      </w:r>
      <w:r w:rsidRPr="00D67035">
        <w:t>SSO</w:t>
      </w:r>
      <w:r w:rsidR="00453064">
        <w:t>-P</w:t>
      </w:r>
      <w:r w:rsidRPr="00D67035">
        <w:t xml:space="preserve"> yöntemi ile Thermal Cycler ve Lümineks cihazında çalışılmaktadır. </w:t>
      </w:r>
    </w:p>
    <w:p w14:paraId="3B5CCF66" w14:textId="6CBD462B" w:rsidR="00D67035" w:rsidRPr="00D67035" w:rsidRDefault="00D67035" w:rsidP="0047312A">
      <w:pPr>
        <w:pStyle w:val="ListeParagraf"/>
        <w:numPr>
          <w:ilvl w:val="0"/>
          <w:numId w:val="14"/>
        </w:numPr>
        <w:ind w:right="-569"/>
        <w:jc w:val="both"/>
      </w:pPr>
      <w:r w:rsidRPr="00D67035">
        <w:t xml:space="preserve">Elde edilen DNA </w:t>
      </w:r>
      <w:r w:rsidR="00CD34A9">
        <w:t>numune</w:t>
      </w:r>
      <w:r>
        <w:t>leri</w:t>
      </w:r>
      <w:r w:rsidRPr="00D67035">
        <w:t xml:space="preserve">, test alt yapısını sağlayan firmanın öngördüğü test çalışma protokolüne uyarak firmanın sağladığı cihaz ve kitler ile gerçekleştirilir. </w:t>
      </w:r>
    </w:p>
    <w:p w14:paraId="728D5C69" w14:textId="77777777" w:rsidR="00D67035" w:rsidRPr="00D67035" w:rsidRDefault="00D67035" w:rsidP="0047312A">
      <w:pPr>
        <w:pStyle w:val="ListeParagraf"/>
        <w:numPr>
          <w:ilvl w:val="0"/>
          <w:numId w:val="14"/>
        </w:numPr>
        <w:ind w:right="-569"/>
        <w:jc w:val="both"/>
      </w:pPr>
      <w:r w:rsidRPr="00D67035">
        <w:t>Çalışma sonrası elde edilen verilerin analiz ve yorumlanması da yine firmanın sağladığı analizör</w:t>
      </w:r>
      <w:r>
        <w:t xml:space="preserve"> ile</w:t>
      </w:r>
      <w:r w:rsidRPr="00D67035">
        <w:t xml:space="preserve"> ve referans aralık değerlerine bağlı kalınara</w:t>
      </w:r>
      <w:r w:rsidRPr="00C62E96">
        <w:t xml:space="preserve">k oluşturulur. </w:t>
      </w:r>
    </w:p>
    <w:p w14:paraId="341F189D" w14:textId="7927232C" w:rsidR="00D67035" w:rsidRPr="0047312A" w:rsidRDefault="00D67035" w:rsidP="0047312A">
      <w:pPr>
        <w:jc w:val="both"/>
        <w:rPr>
          <w:sz w:val="10"/>
          <w:szCs w:val="10"/>
        </w:rPr>
      </w:pPr>
    </w:p>
    <w:p w14:paraId="28000B3D" w14:textId="77777777" w:rsidR="00D67035" w:rsidRPr="00C62E96" w:rsidRDefault="00D67035" w:rsidP="0047312A">
      <w:pPr>
        <w:pStyle w:val="ListeParagraf"/>
        <w:numPr>
          <w:ilvl w:val="0"/>
          <w:numId w:val="5"/>
        </w:numPr>
        <w:jc w:val="both"/>
        <w:rPr>
          <w:b/>
        </w:rPr>
      </w:pPr>
      <w:r w:rsidRPr="00C62E96">
        <w:rPr>
          <w:b/>
        </w:rPr>
        <w:t xml:space="preserve">HLA B Çalışma Yöntemi </w:t>
      </w:r>
    </w:p>
    <w:p w14:paraId="24BBF296" w14:textId="7FF54267" w:rsidR="00D67035" w:rsidRPr="00D67035" w:rsidRDefault="00D67035" w:rsidP="0047312A">
      <w:pPr>
        <w:pStyle w:val="ListeParagraf"/>
        <w:numPr>
          <w:ilvl w:val="0"/>
          <w:numId w:val="14"/>
        </w:numPr>
        <w:ind w:right="-569"/>
        <w:jc w:val="both"/>
      </w:pPr>
      <w:r w:rsidRPr="00D67035">
        <w:t>HLA-B testi de yine SSO</w:t>
      </w:r>
      <w:r w:rsidR="00453064">
        <w:t>-</w:t>
      </w:r>
      <w:r w:rsidRPr="00D67035">
        <w:t xml:space="preserve">P yöntemi ile Thermal Cycler ve Lümineks cihazında çalışılmaktadır. </w:t>
      </w:r>
    </w:p>
    <w:p w14:paraId="59562CA6" w14:textId="26E2C64D" w:rsidR="00D67035" w:rsidRPr="00D67035" w:rsidRDefault="00D67035" w:rsidP="0047312A">
      <w:pPr>
        <w:pStyle w:val="ListeParagraf"/>
        <w:numPr>
          <w:ilvl w:val="0"/>
          <w:numId w:val="14"/>
        </w:numPr>
        <w:ind w:right="-569"/>
        <w:jc w:val="both"/>
      </w:pPr>
      <w:r w:rsidRPr="00D67035">
        <w:t xml:space="preserve">Elde edilen DNA </w:t>
      </w:r>
      <w:r w:rsidR="00CD34A9">
        <w:t>numune</w:t>
      </w:r>
      <w:r>
        <w:t>leri</w:t>
      </w:r>
      <w:r w:rsidRPr="00D67035">
        <w:t xml:space="preserve">, test alt yapısını sağlayan firmanın öngördüğü test çalışma protokolüne uyarak firmanın sağladığı cihaz ve kitler ile gerçekleştirilir. </w:t>
      </w:r>
    </w:p>
    <w:p w14:paraId="59FBB312" w14:textId="77777777" w:rsidR="00D67035" w:rsidRPr="00D67035" w:rsidRDefault="00D67035" w:rsidP="0047312A">
      <w:pPr>
        <w:pStyle w:val="ListeParagraf"/>
        <w:numPr>
          <w:ilvl w:val="0"/>
          <w:numId w:val="14"/>
        </w:numPr>
        <w:ind w:right="-569"/>
        <w:jc w:val="both"/>
      </w:pPr>
      <w:r w:rsidRPr="00D67035">
        <w:t>Çalışma sonrası elde edilen verilerin analiz ve yorumlanması da yine firmanın sağladığı analizör</w:t>
      </w:r>
      <w:r>
        <w:t xml:space="preserve"> ile</w:t>
      </w:r>
      <w:r w:rsidRPr="00D67035">
        <w:t xml:space="preserve"> ve referans aralık değerlerine bağlı kalınara</w:t>
      </w:r>
      <w:r w:rsidRPr="00C62E96">
        <w:t xml:space="preserve">k oluşturulur. </w:t>
      </w:r>
    </w:p>
    <w:p w14:paraId="2811A06B" w14:textId="77777777" w:rsidR="00D67035" w:rsidRPr="00C62E96" w:rsidRDefault="00D67035" w:rsidP="0047312A">
      <w:pPr>
        <w:pStyle w:val="ListeParagraf"/>
        <w:ind w:left="360"/>
        <w:jc w:val="both"/>
        <w:rPr>
          <w:sz w:val="10"/>
          <w:szCs w:val="10"/>
        </w:rPr>
      </w:pPr>
    </w:p>
    <w:p w14:paraId="4743EB68" w14:textId="77777777" w:rsidR="00D67035" w:rsidRPr="00C62E96" w:rsidRDefault="00D67035" w:rsidP="0047312A">
      <w:pPr>
        <w:pStyle w:val="ListeParagraf"/>
        <w:numPr>
          <w:ilvl w:val="0"/>
          <w:numId w:val="5"/>
        </w:numPr>
        <w:jc w:val="both"/>
        <w:rPr>
          <w:b/>
        </w:rPr>
      </w:pPr>
      <w:r w:rsidRPr="00C62E96">
        <w:rPr>
          <w:b/>
        </w:rPr>
        <w:t>HLA C Çalışma Yöntemi</w:t>
      </w:r>
    </w:p>
    <w:p w14:paraId="13AADA03" w14:textId="4C8A62A9" w:rsidR="00D67035" w:rsidRPr="00D67035" w:rsidRDefault="00D67035" w:rsidP="0047312A">
      <w:pPr>
        <w:pStyle w:val="ListeParagraf"/>
        <w:numPr>
          <w:ilvl w:val="0"/>
          <w:numId w:val="14"/>
        </w:numPr>
        <w:ind w:right="-569"/>
        <w:jc w:val="both"/>
      </w:pPr>
      <w:r w:rsidRPr="00D67035">
        <w:t>HLA-C testi de yine SSO</w:t>
      </w:r>
      <w:r w:rsidR="00453064">
        <w:t>-</w:t>
      </w:r>
      <w:r w:rsidRPr="00D67035">
        <w:t xml:space="preserve">P yöntemi ile Thermal Cycler ve Lümineks cihazında çalışılmaktadır. </w:t>
      </w:r>
    </w:p>
    <w:p w14:paraId="1C7A67C7" w14:textId="3D7A26D1" w:rsidR="00D67035" w:rsidRPr="009B109C" w:rsidRDefault="00D67035" w:rsidP="0047312A">
      <w:pPr>
        <w:pStyle w:val="ListeParagraf"/>
        <w:numPr>
          <w:ilvl w:val="0"/>
          <w:numId w:val="14"/>
        </w:numPr>
        <w:ind w:right="-569"/>
        <w:jc w:val="both"/>
      </w:pPr>
      <w:r w:rsidRPr="009B109C">
        <w:t xml:space="preserve">Elde edilen DNA </w:t>
      </w:r>
      <w:r w:rsidR="00CD34A9">
        <w:t>numune</w:t>
      </w:r>
      <w:r w:rsidRPr="009B109C">
        <w:t xml:space="preserve">leri, test alt yapısını sağlayan firmanın öngördüğü test çalışma protokolüne uyarak firmanın sağladığı cihaz ve kitler ile gerçekleştirilir. </w:t>
      </w:r>
    </w:p>
    <w:p w14:paraId="1EEC0A19" w14:textId="21257D28" w:rsidR="00D67035" w:rsidRDefault="00D67035" w:rsidP="0047312A">
      <w:pPr>
        <w:pStyle w:val="ListeParagraf"/>
        <w:numPr>
          <w:ilvl w:val="0"/>
          <w:numId w:val="14"/>
        </w:numPr>
        <w:ind w:right="-569"/>
        <w:jc w:val="both"/>
      </w:pPr>
      <w:r w:rsidRPr="009B109C">
        <w:t>Çalışma sonrası elde edilen verilerin analiz ve yorumlanması da yine firmanın sağladığı analizör ile ve referans aralık değerlerine bağlı kalınara</w:t>
      </w:r>
      <w:r w:rsidRPr="00C62E96">
        <w:t xml:space="preserve">k oluşturulur. </w:t>
      </w:r>
    </w:p>
    <w:p w14:paraId="792FBAD0" w14:textId="43568EFF" w:rsidR="00F841A9" w:rsidRPr="009B109C" w:rsidRDefault="00F841A9" w:rsidP="0047312A">
      <w:pPr>
        <w:pStyle w:val="ListeParagraf"/>
        <w:numPr>
          <w:ilvl w:val="0"/>
          <w:numId w:val="5"/>
        </w:numPr>
        <w:jc w:val="both"/>
        <w:rPr>
          <w:b/>
        </w:rPr>
      </w:pPr>
      <w:r w:rsidRPr="009B109C">
        <w:rPr>
          <w:b/>
        </w:rPr>
        <w:t>HLA D</w:t>
      </w:r>
      <w:r>
        <w:rPr>
          <w:b/>
        </w:rPr>
        <w:t>R</w:t>
      </w:r>
      <w:r w:rsidRPr="009B109C">
        <w:rPr>
          <w:b/>
        </w:rPr>
        <w:t xml:space="preserve"> Çalışma Yöntemi </w:t>
      </w:r>
    </w:p>
    <w:p w14:paraId="371EB466" w14:textId="468182E4" w:rsidR="00F841A9" w:rsidRPr="009B109C" w:rsidRDefault="00F841A9" w:rsidP="0047312A">
      <w:pPr>
        <w:pStyle w:val="ListeParagraf"/>
        <w:numPr>
          <w:ilvl w:val="0"/>
          <w:numId w:val="14"/>
        </w:numPr>
        <w:ind w:right="-569"/>
        <w:jc w:val="both"/>
      </w:pPr>
      <w:r w:rsidRPr="009B109C">
        <w:t>HLA-D</w:t>
      </w:r>
      <w:r>
        <w:t>R</w:t>
      </w:r>
      <w:r w:rsidRPr="009B109C">
        <w:t xml:space="preserve"> testi de yine SSO</w:t>
      </w:r>
      <w:r>
        <w:t>-</w:t>
      </w:r>
      <w:r w:rsidRPr="009B109C">
        <w:t xml:space="preserve">P yöntemi ile Thermal Cycler ve Lümineks cihazında çalışılmaktadır. </w:t>
      </w:r>
    </w:p>
    <w:p w14:paraId="2FFB8A31" w14:textId="77777777" w:rsidR="00F841A9" w:rsidRPr="009B109C" w:rsidRDefault="00F841A9" w:rsidP="0047312A">
      <w:pPr>
        <w:pStyle w:val="ListeParagraf"/>
        <w:numPr>
          <w:ilvl w:val="0"/>
          <w:numId w:val="14"/>
        </w:numPr>
        <w:ind w:right="-569"/>
        <w:jc w:val="both"/>
      </w:pPr>
      <w:r w:rsidRPr="009B109C">
        <w:t xml:space="preserve">Elde edilen DNA </w:t>
      </w:r>
      <w:r>
        <w:t>numune</w:t>
      </w:r>
      <w:r w:rsidRPr="009B109C">
        <w:t xml:space="preserve">leri, test alt yapısını sağlayan firmanın öngördüğü test çalışma protokolüne uyarak firmanın sağladığı cihaz ve kitler ile gerçekleştirilir. </w:t>
      </w:r>
    </w:p>
    <w:p w14:paraId="604C1B86" w14:textId="5FF14B2C" w:rsidR="00D67035" w:rsidRPr="009B109C" w:rsidRDefault="00F841A9" w:rsidP="0047312A">
      <w:pPr>
        <w:pStyle w:val="ListeParagraf"/>
        <w:numPr>
          <w:ilvl w:val="0"/>
          <w:numId w:val="14"/>
        </w:numPr>
        <w:jc w:val="both"/>
      </w:pPr>
      <w:r w:rsidRPr="009B109C">
        <w:t>Çalışma sonrası elde edilen verilerin analiz ve yorumlanması da yine firmanın sağladığı analizör ile ve referans aralık değerlerine bağlı kalınara</w:t>
      </w:r>
      <w:r w:rsidRPr="00C62E96">
        <w:t>k oluşturulur.</w:t>
      </w:r>
    </w:p>
    <w:p w14:paraId="3B2CC846" w14:textId="77777777" w:rsidR="0047312A" w:rsidRPr="0047312A" w:rsidRDefault="0047312A" w:rsidP="0047312A">
      <w:pPr>
        <w:pStyle w:val="ListeParagraf"/>
        <w:ind w:left="360"/>
        <w:jc w:val="both"/>
        <w:rPr>
          <w:b/>
          <w:sz w:val="10"/>
          <w:szCs w:val="10"/>
        </w:rPr>
      </w:pPr>
    </w:p>
    <w:p w14:paraId="62C8D798" w14:textId="77777777" w:rsidR="00D67035" w:rsidRPr="009B109C" w:rsidRDefault="00D67035" w:rsidP="0047312A">
      <w:pPr>
        <w:pStyle w:val="ListeParagraf"/>
        <w:numPr>
          <w:ilvl w:val="0"/>
          <w:numId w:val="5"/>
        </w:numPr>
        <w:jc w:val="both"/>
        <w:rPr>
          <w:b/>
        </w:rPr>
      </w:pPr>
      <w:r w:rsidRPr="009B109C">
        <w:rPr>
          <w:b/>
        </w:rPr>
        <w:t xml:space="preserve">HLA DQ Çalışma Yöntemi </w:t>
      </w:r>
    </w:p>
    <w:p w14:paraId="4E03BBFB" w14:textId="73F7DD56" w:rsidR="00D67035" w:rsidRPr="009B109C" w:rsidRDefault="00D67035" w:rsidP="0047312A">
      <w:pPr>
        <w:pStyle w:val="ListeParagraf"/>
        <w:numPr>
          <w:ilvl w:val="0"/>
          <w:numId w:val="14"/>
        </w:numPr>
        <w:ind w:right="-569"/>
        <w:jc w:val="both"/>
      </w:pPr>
      <w:r w:rsidRPr="009B109C">
        <w:t>HLA-DQ testi de yine SSO</w:t>
      </w:r>
      <w:r w:rsidR="00453064">
        <w:t>-</w:t>
      </w:r>
      <w:r w:rsidRPr="009B109C">
        <w:t xml:space="preserve">P yöntemi ile Thermal Cycler ve Lümineks cihazında çalışılmaktadır. </w:t>
      </w:r>
    </w:p>
    <w:p w14:paraId="004F7D41" w14:textId="53FE17DA" w:rsidR="00D67035" w:rsidRPr="009B109C" w:rsidRDefault="00D67035" w:rsidP="0047312A">
      <w:pPr>
        <w:pStyle w:val="ListeParagraf"/>
        <w:numPr>
          <w:ilvl w:val="0"/>
          <w:numId w:val="14"/>
        </w:numPr>
        <w:ind w:right="-569"/>
        <w:jc w:val="both"/>
      </w:pPr>
      <w:r w:rsidRPr="009B109C">
        <w:t xml:space="preserve">Elde edilen DNA </w:t>
      </w:r>
      <w:r w:rsidR="00CD34A9">
        <w:t>numune</w:t>
      </w:r>
      <w:r w:rsidRPr="009B109C">
        <w:t xml:space="preserve">leri, test alt yapısını sağlayan firmanın öngördüğü test çalışma protokolüne uyarak firmanın sağladığı cihaz ve kitler ile gerçekleştirilir. </w:t>
      </w:r>
    </w:p>
    <w:p w14:paraId="0484DDC4" w14:textId="77777777" w:rsidR="00D67035" w:rsidRPr="009B109C" w:rsidRDefault="00D67035" w:rsidP="0047312A">
      <w:pPr>
        <w:pStyle w:val="ListeParagraf"/>
        <w:numPr>
          <w:ilvl w:val="0"/>
          <w:numId w:val="14"/>
        </w:numPr>
        <w:ind w:right="-569"/>
        <w:jc w:val="both"/>
      </w:pPr>
      <w:r w:rsidRPr="009B109C">
        <w:t>Çalışma sonrası elde edilen verilerin analiz ve yorumlanması da yine firmanın sağladığı analizör ile ve referans aralık değerlerine bağlı kalınara</w:t>
      </w:r>
      <w:r w:rsidRPr="00C62E96">
        <w:t xml:space="preserve">k oluşturulur. </w:t>
      </w:r>
    </w:p>
    <w:p w14:paraId="783C4FB0" w14:textId="77777777" w:rsidR="00D67035" w:rsidRPr="00C62E96" w:rsidRDefault="00D67035" w:rsidP="0047312A">
      <w:pPr>
        <w:jc w:val="both"/>
        <w:rPr>
          <w:b/>
          <w:sz w:val="10"/>
          <w:szCs w:val="10"/>
        </w:rPr>
      </w:pPr>
    </w:p>
    <w:p w14:paraId="3CCA16F3" w14:textId="77777777" w:rsidR="00D67035" w:rsidRPr="00C62E96" w:rsidRDefault="00D67035" w:rsidP="0047312A">
      <w:pPr>
        <w:pStyle w:val="ListeParagraf"/>
        <w:numPr>
          <w:ilvl w:val="0"/>
          <w:numId w:val="5"/>
        </w:numPr>
        <w:jc w:val="both"/>
        <w:rPr>
          <w:b/>
        </w:rPr>
      </w:pPr>
      <w:r w:rsidRPr="00C62E96">
        <w:rPr>
          <w:b/>
        </w:rPr>
        <w:t>HLA DP Çalışma Yöntemi</w:t>
      </w:r>
    </w:p>
    <w:p w14:paraId="2FDF2D4A" w14:textId="0054ACF9" w:rsidR="00243B4E" w:rsidRPr="009B109C" w:rsidRDefault="00C936F4" w:rsidP="0047312A">
      <w:pPr>
        <w:pStyle w:val="ListeParagraf"/>
        <w:numPr>
          <w:ilvl w:val="0"/>
          <w:numId w:val="14"/>
        </w:numPr>
        <w:ind w:right="-569"/>
        <w:jc w:val="both"/>
      </w:pPr>
      <w:r>
        <w:t>HLA-DP testi</w:t>
      </w:r>
      <w:r w:rsidRPr="00C936F4">
        <w:t xml:space="preserve"> </w:t>
      </w:r>
      <w:r w:rsidRPr="009B109C">
        <w:t>de yine SSO</w:t>
      </w:r>
      <w:r w:rsidR="00453064">
        <w:t>-</w:t>
      </w:r>
      <w:r w:rsidRPr="009B109C">
        <w:t>P yöntemi ile Thermal Cycler ve Lümineks cihazında çalışılmaktadır.</w:t>
      </w:r>
    </w:p>
    <w:p w14:paraId="1FD92E86" w14:textId="6E5AB03E" w:rsidR="00C936F4" w:rsidRPr="009B109C" w:rsidRDefault="00C936F4" w:rsidP="0047312A">
      <w:pPr>
        <w:pStyle w:val="ListeParagraf"/>
        <w:numPr>
          <w:ilvl w:val="0"/>
          <w:numId w:val="14"/>
        </w:numPr>
        <w:ind w:right="-569"/>
        <w:jc w:val="both"/>
      </w:pPr>
      <w:r w:rsidRPr="009B109C">
        <w:t xml:space="preserve">Elde edilen DNA </w:t>
      </w:r>
      <w:r w:rsidR="00CD34A9">
        <w:t>numune</w:t>
      </w:r>
      <w:r w:rsidRPr="009B109C">
        <w:t xml:space="preserve">leri, test alt yapısını sağlayan firmanın öngördüğü test çalışma protokolüne uyarak firmanın sağladığı cihaz ve kitler ile gerçekleştirilir. </w:t>
      </w:r>
    </w:p>
    <w:p w14:paraId="69DA9ED2" w14:textId="77777777" w:rsidR="00C936F4" w:rsidRPr="009B109C" w:rsidRDefault="00C936F4" w:rsidP="0047312A">
      <w:pPr>
        <w:pStyle w:val="ListeParagraf"/>
        <w:numPr>
          <w:ilvl w:val="0"/>
          <w:numId w:val="14"/>
        </w:numPr>
        <w:ind w:right="-569"/>
        <w:jc w:val="both"/>
      </w:pPr>
      <w:r w:rsidRPr="009B109C">
        <w:t>Çalışma sonrası elde edilen verilerin analiz ve yorumlanması da yine firmanın sağladığı analizör ile ve referans aralık değerlerine bağlı kalınara</w:t>
      </w:r>
      <w:r w:rsidRPr="00C62E96">
        <w:t xml:space="preserve">k oluşturulur. </w:t>
      </w:r>
    </w:p>
    <w:p w14:paraId="030BDDD2" w14:textId="77777777" w:rsidR="00243B4E" w:rsidRPr="00C62E96" w:rsidRDefault="00243B4E" w:rsidP="0047312A">
      <w:pPr>
        <w:pStyle w:val="ListeParagraf"/>
        <w:ind w:left="360"/>
        <w:jc w:val="both"/>
        <w:rPr>
          <w:b/>
          <w:sz w:val="10"/>
          <w:szCs w:val="10"/>
        </w:rPr>
      </w:pPr>
    </w:p>
    <w:p w14:paraId="79497A9B" w14:textId="483DA7A1" w:rsidR="00D67035" w:rsidRPr="009B109C" w:rsidRDefault="00C25DFC" w:rsidP="0047312A">
      <w:pPr>
        <w:pStyle w:val="ListeParagraf"/>
        <w:numPr>
          <w:ilvl w:val="0"/>
          <w:numId w:val="5"/>
        </w:numPr>
        <w:jc w:val="both"/>
        <w:rPr>
          <w:b/>
        </w:rPr>
      </w:pPr>
      <w:r>
        <w:rPr>
          <w:b/>
        </w:rPr>
        <w:t>Combitray Çalışma Yöntemi</w:t>
      </w:r>
    </w:p>
    <w:p w14:paraId="12A2FCBE" w14:textId="463AF37D" w:rsidR="00826A29" w:rsidRDefault="00C25DFC" w:rsidP="0047312A">
      <w:pPr>
        <w:pStyle w:val="ListeParagraf"/>
        <w:numPr>
          <w:ilvl w:val="0"/>
          <w:numId w:val="14"/>
        </w:numPr>
        <w:ind w:right="-569"/>
        <w:jc w:val="both"/>
      </w:pPr>
      <w:r>
        <w:t>Combitray</w:t>
      </w:r>
      <w:r w:rsidR="00FC4551">
        <w:t xml:space="preserve"> </w:t>
      </w:r>
      <w:r w:rsidR="00D67035" w:rsidRPr="009B109C">
        <w:t>testi SSP yöntemi ile Thermal Cycler, Jel Yöntemi</w:t>
      </w:r>
      <w:r w:rsidR="00243B4E" w:rsidRPr="009B109C">
        <w:t xml:space="preserve"> uygulamaları kullanılarak gerçekleştirilir. </w:t>
      </w:r>
      <w:r w:rsidR="00D67035" w:rsidRPr="009B109C">
        <w:t xml:space="preserve"> </w:t>
      </w:r>
    </w:p>
    <w:p w14:paraId="01700E06" w14:textId="77777777" w:rsidR="00826A29" w:rsidRPr="009B109C" w:rsidRDefault="00826A29" w:rsidP="0047312A">
      <w:pPr>
        <w:pStyle w:val="ListeParagraf"/>
        <w:numPr>
          <w:ilvl w:val="0"/>
          <w:numId w:val="14"/>
        </w:numPr>
        <w:ind w:right="-569"/>
        <w:jc w:val="both"/>
      </w:pPr>
      <w:r w:rsidRPr="009B109C">
        <w:t xml:space="preserve">Elde edilen DNA </w:t>
      </w:r>
      <w:r>
        <w:t>numune</w:t>
      </w:r>
      <w:r w:rsidRPr="009B109C">
        <w:t xml:space="preserve">leri, test alt yapısını sağlayan firmanın öngördüğü test çalışma protokolüne uyarak firmanın sağladığı cihaz ve kitler ile gerçekleştirilir. </w:t>
      </w:r>
      <w:r w:rsidRPr="00C62E96">
        <w:t xml:space="preserve"> </w:t>
      </w:r>
    </w:p>
    <w:p w14:paraId="12F18ACB" w14:textId="00929677" w:rsidR="00D67035" w:rsidRPr="009B109C" w:rsidRDefault="00243B4E" w:rsidP="0047312A">
      <w:pPr>
        <w:pStyle w:val="ListeParagraf"/>
        <w:numPr>
          <w:ilvl w:val="0"/>
          <w:numId w:val="14"/>
        </w:numPr>
        <w:ind w:right="-569"/>
        <w:jc w:val="both"/>
      </w:pPr>
      <w:r w:rsidRPr="009B109C">
        <w:lastRenderedPageBreak/>
        <w:t>S</w:t>
      </w:r>
      <w:r w:rsidR="00D67035" w:rsidRPr="009B109C">
        <w:t>onrasında analiz safhası firma tarafından sağlanmış</w:t>
      </w:r>
      <w:r w:rsidRPr="009B109C">
        <w:t xml:space="preserve"> </w:t>
      </w:r>
      <w:r w:rsidR="00D67035" w:rsidRPr="009B109C">
        <w:t xml:space="preserve">bilgisayar programı ile </w:t>
      </w:r>
      <w:r w:rsidRPr="009B109C">
        <w:t>değerlendirilir.</w:t>
      </w:r>
      <w:r w:rsidR="00D67035" w:rsidRPr="009B109C">
        <w:t xml:space="preserve"> </w:t>
      </w:r>
    </w:p>
    <w:p w14:paraId="3F8083D2" w14:textId="77777777" w:rsidR="00D67035" w:rsidRPr="00C62E96" w:rsidRDefault="00D67035" w:rsidP="0047312A">
      <w:pPr>
        <w:pStyle w:val="ListeParagraf"/>
        <w:numPr>
          <w:ilvl w:val="0"/>
          <w:numId w:val="5"/>
        </w:numPr>
        <w:jc w:val="both"/>
        <w:rPr>
          <w:b/>
        </w:rPr>
      </w:pPr>
      <w:r w:rsidRPr="00C62E96">
        <w:rPr>
          <w:b/>
        </w:rPr>
        <w:t>PRA Class I ve PRA Class II Tarama Çalışma Yöntemi</w:t>
      </w:r>
    </w:p>
    <w:p w14:paraId="052BC77F" w14:textId="441F9247" w:rsidR="00D67035" w:rsidRPr="009B109C" w:rsidRDefault="00243B4E" w:rsidP="0047312A">
      <w:pPr>
        <w:pStyle w:val="ListeParagraf"/>
        <w:numPr>
          <w:ilvl w:val="0"/>
          <w:numId w:val="14"/>
        </w:numPr>
        <w:ind w:right="-569"/>
        <w:jc w:val="both"/>
      </w:pPr>
      <w:r w:rsidRPr="009B109C">
        <w:t xml:space="preserve">Kan </w:t>
      </w:r>
      <w:r w:rsidR="00CD34A9">
        <w:t>numune</w:t>
      </w:r>
      <w:r w:rsidRPr="009B109C">
        <w:t>leri</w:t>
      </w:r>
      <w:r w:rsidR="00D67035" w:rsidRPr="009B109C">
        <w:t xml:space="preserve"> </w:t>
      </w:r>
      <w:r w:rsidR="00FC4551">
        <w:t>kuru biyokimya</w:t>
      </w:r>
      <w:r w:rsidR="00D67035" w:rsidRPr="009B109C">
        <w:t xml:space="preserve"> tüp</w:t>
      </w:r>
      <w:r w:rsidR="00FC4551">
        <w:t>ün</w:t>
      </w:r>
      <w:r w:rsidR="00D67035" w:rsidRPr="009B109C">
        <w:t xml:space="preserve">e </w:t>
      </w:r>
      <w:r w:rsidR="009558E4" w:rsidRPr="009B109C">
        <w:t xml:space="preserve">“Doku Tipleme Laboratuvarı Test İstem Formu ve Numune Alım Talimatı” doğrultusunda </w:t>
      </w:r>
      <w:r w:rsidR="00D67035" w:rsidRPr="009B109C">
        <w:t xml:space="preserve">alınır. Nakil sıcaklığı oda ısısı olup, serumu ayrıldıktan sonra -20 </w:t>
      </w:r>
      <w:r w:rsidR="00D67035" w:rsidRPr="009B109C">
        <w:sym w:font="Symbol" w:char="F0B0"/>
      </w:r>
      <w:r w:rsidR="00D67035" w:rsidRPr="009B109C">
        <w:t xml:space="preserve">C’de saklanır. </w:t>
      </w:r>
    </w:p>
    <w:p w14:paraId="7B9111C6" w14:textId="2573CDD3" w:rsidR="00D67035" w:rsidRPr="009B109C" w:rsidRDefault="00CD34A9" w:rsidP="0047312A">
      <w:pPr>
        <w:pStyle w:val="ListeParagraf"/>
        <w:numPr>
          <w:ilvl w:val="0"/>
          <w:numId w:val="14"/>
        </w:numPr>
        <w:ind w:right="-569"/>
        <w:jc w:val="both"/>
      </w:pPr>
      <w:r>
        <w:t>Numune</w:t>
      </w:r>
      <w:r w:rsidR="00D67035" w:rsidRPr="009B109C">
        <w:t xml:space="preserve"> serumu daha önce ayrılmış ve dondurulmuş</w:t>
      </w:r>
      <w:r w:rsidR="00243B4E" w:rsidRPr="009B109C">
        <w:t xml:space="preserve"> </w:t>
      </w:r>
      <w:r>
        <w:t>numune</w:t>
      </w:r>
      <w:r w:rsidR="00243B4E" w:rsidRPr="009B109C">
        <w:t>lerin</w:t>
      </w:r>
      <w:r w:rsidR="00D67035" w:rsidRPr="009B109C">
        <w:t xml:space="preserve"> ilk kez eritilerek çalışılması şeklinde yapılır. </w:t>
      </w:r>
    </w:p>
    <w:p w14:paraId="24461443" w14:textId="77777777" w:rsidR="00826A29" w:rsidRDefault="00D67035" w:rsidP="0047312A">
      <w:pPr>
        <w:pStyle w:val="ListeParagraf"/>
        <w:numPr>
          <w:ilvl w:val="0"/>
          <w:numId w:val="14"/>
        </w:numPr>
        <w:ind w:right="-569"/>
        <w:jc w:val="both"/>
      </w:pPr>
      <w:r w:rsidRPr="009B109C">
        <w:t>Belirli sayıya ula</w:t>
      </w:r>
      <w:r w:rsidR="00243B4E" w:rsidRPr="009B109C">
        <w:t>ş</w:t>
      </w:r>
      <w:r w:rsidRPr="009B109C">
        <w:t xml:space="preserve">an </w:t>
      </w:r>
      <w:r w:rsidR="00CD34A9">
        <w:t>numune</w:t>
      </w:r>
      <w:r w:rsidRPr="009B109C">
        <w:t xml:space="preserve">ler çalışmaya alınır. </w:t>
      </w:r>
    </w:p>
    <w:p w14:paraId="0763D371" w14:textId="75BBF3E8" w:rsidR="00D67035" w:rsidRDefault="00D67035" w:rsidP="0047312A">
      <w:pPr>
        <w:pStyle w:val="ListeParagraf"/>
        <w:numPr>
          <w:ilvl w:val="0"/>
          <w:numId w:val="14"/>
        </w:numPr>
        <w:ind w:right="-569"/>
        <w:jc w:val="both"/>
      </w:pPr>
      <w:r w:rsidRPr="009B109C">
        <w:t xml:space="preserve">Lümineks cihazında </w:t>
      </w:r>
      <w:r w:rsidR="00243B4E" w:rsidRPr="009B109C">
        <w:t xml:space="preserve">çalışılır ve </w:t>
      </w:r>
      <w:r w:rsidRPr="009B109C">
        <w:t xml:space="preserve">analiz yapılır. </w:t>
      </w:r>
    </w:p>
    <w:p w14:paraId="46890B42" w14:textId="24F05294" w:rsidR="008A5861" w:rsidRPr="009B109C" w:rsidRDefault="008A5861" w:rsidP="0047312A">
      <w:pPr>
        <w:pStyle w:val="ListeParagraf"/>
        <w:numPr>
          <w:ilvl w:val="0"/>
          <w:numId w:val="14"/>
        </w:numPr>
        <w:ind w:right="-569"/>
        <w:jc w:val="both"/>
      </w:pPr>
      <w:r>
        <w:t>Tarama</w:t>
      </w:r>
      <w:r w:rsidRPr="009B109C">
        <w:t xml:space="preserve"> </w:t>
      </w:r>
      <w:r w:rsidRPr="00611D99">
        <w:t>sonuçlar</w:t>
      </w:r>
      <w:r>
        <w:t>ı</w:t>
      </w:r>
      <w:r w:rsidR="00FC4551">
        <w:t xml:space="preserve"> </w:t>
      </w:r>
      <w:r w:rsidRPr="00611D99">
        <w:t>düzenle</w:t>
      </w:r>
      <w:r w:rsidR="00FC4551">
        <w:t>n</w:t>
      </w:r>
      <w:r w:rsidRPr="00611D99">
        <w:t xml:space="preserve">miş bir rapor olarak </w:t>
      </w:r>
      <w:r w:rsidR="00FC4551">
        <w:t>verilir</w:t>
      </w:r>
      <w:r w:rsidRPr="00611D99">
        <w:t xml:space="preserve">. </w:t>
      </w:r>
    </w:p>
    <w:p w14:paraId="480192C0" w14:textId="77777777" w:rsidR="00D67035" w:rsidRPr="009B109C" w:rsidRDefault="00D67035" w:rsidP="0047312A">
      <w:pPr>
        <w:pStyle w:val="ListeParagraf"/>
        <w:numPr>
          <w:ilvl w:val="0"/>
          <w:numId w:val="5"/>
        </w:numPr>
        <w:jc w:val="both"/>
        <w:rPr>
          <w:b/>
        </w:rPr>
      </w:pPr>
      <w:r w:rsidRPr="009B109C">
        <w:rPr>
          <w:b/>
        </w:rPr>
        <w:t>PRA Class I ve PRA Class II Tanımlama Çalışma Yöntemi</w:t>
      </w:r>
    </w:p>
    <w:p w14:paraId="7F67A3BE" w14:textId="25D13C35" w:rsidR="00D67035" w:rsidRPr="009B109C" w:rsidRDefault="00D67035" w:rsidP="0047312A">
      <w:pPr>
        <w:pStyle w:val="ListeParagraf"/>
        <w:numPr>
          <w:ilvl w:val="0"/>
          <w:numId w:val="14"/>
        </w:numPr>
        <w:ind w:right="-569"/>
        <w:jc w:val="both"/>
      </w:pPr>
      <w:r w:rsidRPr="009B109C">
        <w:t xml:space="preserve">PRA Class I veya Class II tarama sonucu pozitif çıkan </w:t>
      </w:r>
      <w:r w:rsidR="00CD34A9">
        <w:t>numune</w:t>
      </w:r>
      <w:r w:rsidRPr="009B109C">
        <w:t xml:space="preserve">ler PRA Class I veya II tanımlama testine tabi tutulur. </w:t>
      </w:r>
    </w:p>
    <w:p w14:paraId="29E613BC" w14:textId="7A1E3C87" w:rsidR="00D67035" w:rsidRPr="009B109C" w:rsidRDefault="00243B4E" w:rsidP="0047312A">
      <w:pPr>
        <w:pStyle w:val="ListeParagraf"/>
        <w:numPr>
          <w:ilvl w:val="0"/>
          <w:numId w:val="14"/>
        </w:numPr>
        <w:ind w:right="-569"/>
        <w:jc w:val="both"/>
      </w:pPr>
      <w:r w:rsidRPr="009B109C">
        <w:t xml:space="preserve">Kan </w:t>
      </w:r>
      <w:r w:rsidR="00CD34A9">
        <w:t>numune</w:t>
      </w:r>
      <w:r w:rsidRPr="009B109C">
        <w:t xml:space="preserve">leri </w:t>
      </w:r>
      <w:r w:rsidR="00FC4551">
        <w:t>kuru biyokimya</w:t>
      </w:r>
      <w:r w:rsidR="00FC4551" w:rsidRPr="009B109C">
        <w:t xml:space="preserve"> tüp</w:t>
      </w:r>
      <w:r w:rsidR="00FC4551">
        <w:t>ün</w:t>
      </w:r>
      <w:r w:rsidR="00FC4551" w:rsidRPr="009B109C">
        <w:t xml:space="preserve">e </w:t>
      </w:r>
      <w:r w:rsidR="001E0B3D" w:rsidRPr="009B109C">
        <w:t>“Doku Tipleme Laboratuvarı Test İstem Formu ve Numune Alım Talimatı”</w:t>
      </w:r>
      <w:r w:rsidRPr="009B109C">
        <w:t xml:space="preserve"> </w:t>
      </w:r>
      <w:r w:rsidR="009558E4" w:rsidRPr="009B109C">
        <w:t>doğrultusunda</w:t>
      </w:r>
      <w:r w:rsidRPr="009B109C">
        <w:t xml:space="preserve"> alınır. </w:t>
      </w:r>
      <w:r w:rsidR="00D67035" w:rsidRPr="009B109C">
        <w:t xml:space="preserve">Nakil sıcaklığı oda ısısı olup, serumu ayrıldıktan sonra -20 </w:t>
      </w:r>
      <w:r w:rsidR="00D67035" w:rsidRPr="009B109C">
        <w:sym w:font="Symbol" w:char="F0B0"/>
      </w:r>
      <w:r w:rsidR="00D67035" w:rsidRPr="009B109C">
        <w:t xml:space="preserve">C’de saklanır. </w:t>
      </w:r>
    </w:p>
    <w:p w14:paraId="7A8FE531" w14:textId="74729967" w:rsidR="00243B4E" w:rsidRPr="009B109C" w:rsidRDefault="00CD34A9" w:rsidP="0047312A">
      <w:pPr>
        <w:pStyle w:val="ListeParagraf"/>
        <w:numPr>
          <w:ilvl w:val="0"/>
          <w:numId w:val="14"/>
        </w:numPr>
        <w:ind w:right="-569"/>
        <w:jc w:val="both"/>
      </w:pPr>
      <w:r>
        <w:t>Numune</w:t>
      </w:r>
      <w:r w:rsidR="00243B4E" w:rsidRPr="009B109C">
        <w:t xml:space="preserve"> serumu daha önce ayr</w:t>
      </w:r>
      <w:r w:rsidR="00107D6A">
        <w:t xml:space="preserve">ılmış ve dondurulmuş </w:t>
      </w:r>
      <w:r>
        <w:t>numune</w:t>
      </w:r>
      <w:r w:rsidR="00107D6A">
        <w:t>lerin e</w:t>
      </w:r>
      <w:r w:rsidR="00243B4E" w:rsidRPr="009B109C">
        <w:t xml:space="preserve">ritilerek çalışılması şeklinde yapılır. </w:t>
      </w:r>
    </w:p>
    <w:p w14:paraId="7D587718" w14:textId="77777777" w:rsidR="00D67035" w:rsidRPr="009B109C" w:rsidRDefault="00D67035" w:rsidP="0047312A">
      <w:pPr>
        <w:pStyle w:val="ListeParagraf"/>
        <w:numPr>
          <w:ilvl w:val="0"/>
          <w:numId w:val="14"/>
        </w:numPr>
        <w:ind w:right="-569"/>
        <w:jc w:val="both"/>
      </w:pPr>
      <w:r w:rsidRPr="009B109C">
        <w:t>Testin hazırlanmış preparatı Lümineks cihazında</w:t>
      </w:r>
      <w:r w:rsidR="00243B4E" w:rsidRPr="009B109C">
        <w:t xml:space="preserve"> çalışılır ve analiz </w:t>
      </w:r>
      <w:r w:rsidRPr="009B109C">
        <w:t xml:space="preserve">yapılır. </w:t>
      </w:r>
    </w:p>
    <w:p w14:paraId="20057F77" w14:textId="42194D4C" w:rsidR="00FC4551" w:rsidRPr="009B109C" w:rsidRDefault="00FC4551" w:rsidP="0047312A">
      <w:pPr>
        <w:pStyle w:val="ListeParagraf"/>
        <w:numPr>
          <w:ilvl w:val="0"/>
          <w:numId w:val="14"/>
        </w:numPr>
        <w:ind w:right="-569"/>
        <w:jc w:val="both"/>
      </w:pPr>
      <w:r>
        <w:t>Tanımlama</w:t>
      </w:r>
      <w:r w:rsidRPr="009B109C">
        <w:t xml:space="preserve"> </w:t>
      </w:r>
      <w:r w:rsidRPr="00611D99">
        <w:t>sonuçlar</w:t>
      </w:r>
      <w:r>
        <w:t xml:space="preserve">ı tarama sonuçları ile beraber </w:t>
      </w:r>
      <w:r w:rsidRPr="00611D99">
        <w:t>düzenle</w:t>
      </w:r>
      <w:r>
        <w:t>n</w:t>
      </w:r>
      <w:r w:rsidRPr="00611D99">
        <w:t xml:space="preserve">miş bir rapor olarak </w:t>
      </w:r>
      <w:r>
        <w:t>verilir</w:t>
      </w:r>
      <w:r w:rsidRPr="00611D99">
        <w:t xml:space="preserve">. </w:t>
      </w:r>
    </w:p>
    <w:p w14:paraId="656A6B05" w14:textId="10E85351" w:rsidR="0069710E" w:rsidRPr="008A5861" w:rsidRDefault="0069710E" w:rsidP="0047312A">
      <w:pPr>
        <w:pStyle w:val="ListeParagraf"/>
        <w:numPr>
          <w:ilvl w:val="0"/>
          <w:numId w:val="5"/>
        </w:numPr>
        <w:jc w:val="both"/>
        <w:rPr>
          <w:b/>
        </w:rPr>
      </w:pPr>
      <w:r w:rsidRPr="008A5861">
        <w:rPr>
          <w:b/>
        </w:rPr>
        <w:t>Single Antijen LSA Class</w:t>
      </w:r>
      <w:r w:rsidR="00AE1198" w:rsidRPr="008A5861">
        <w:rPr>
          <w:b/>
        </w:rPr>
        <w:t xml:space="preserve"> </w:t>
      </w:r>
      <w:r w:rsidRPr="008A5861">
        <w:rPr>
          <w:b/>
        </w:rPr>
        <w:t xml:space="preserve">I ve II: </w:t>
      </w:r>
    </w:p>
    <w:p w14:paraId="38E0956C" w14:textId="556C02D0" w:rsidR="0069710E" w:rsidRPr="008A5861" w:rsidRDefault="0069710E" w:rsidP="0047312A">
      <w:pPr>
        <w:pStyle w:val="ListeParagraf"/>
        <w:numPr>
          <w:ilvl w:val="0"/>
          <w:numId w:val="14"/>
        </w:numPr>
        <w:ind w:right="-569"/>
        <w:jc w:val="both"/>
      </w:pPr>
      <w:r w:rsidRPr="008A5861">
        <w:t xml:space="preserve">Yüksek PRA değeri içinde baskılanmış antijenlerin saptanmasını olası kılan, HLA–A, HLA–B, HLA–C, HLA–DRB, HLA– DQB, HLA– DPB antijenlerine karşı tek antijen düzeyinde tanımlamayı sağlayan kitlerin ve Luminex cihazının kullanıldığı yöntemdir. </w:t>
      </w:r>
    </w:p>
    <w:p w14:paraId="628A504E" w14:textId="12DBC983" w:rsidR="004B70EC" w:rsidRPr="008A5861" w:rsidRDefault="004B70EC" w:rsidP="0047312A">
      <w:pPr>
        <w:pStyle w:val="ListeParagraf"/>
        <w:numPr>
          <w:ilvl w:val="0"/>
          <w:numId w:val="14"/>
        </w:numPr>
        <w:ind w:right="-569"/>
        <w:jc w:val="both"/>
      </w:pPr>
      <w:r w:rsidRPr="008A5861">
        <w:t xml:space="preserve">Kan </w:t>
      </w:r>
      <w:r w:rsidR="00CD34A9" w:rsidRPr="008A5861">
        <w:t>numune</w:t>
      </w:r>
      <w:r w:rsidRPr="008A5861">
        <w:t xml:space="preserve">leri </w:t>
      </w:r>
      <w:r w:rsidR="00FC4551">
        <w:t>kuru biyokimya</w:t>
      </w:r>
      <w:r w:rsidR="00FC4551" w:rsidRPr="009B109C">
        <w:t xml:space="preserve"> tüp</w:t>
      </w:r>
      <w:r w:rsidR="00FC4551">
        <w:t>ün</w:t>
      </w:r>
      <w:r w:rsidR="00FC4551" w:rsidRPr="009B109C">
        <w:t xml:space="preserve">e </w:t>
      </w:r>
      <w:r w:rsidRPr="008A5861">
        <w:t xml:space="preserve">“Doku Tipleme Laboratuvarı Test İstem Formu ve Numune Alım Talimatı” doğrultusunda alınır. Nakil sıcaklığı oda ısısı olup, serumu ayrıldıktan sonra -20 </w:t>
      </w:r>
      <w:r w:rsidRPr="008A5861">
        <w:sym w:font="Symbol" w:char="F0B0"/>
      </w:r>
      <w:r w:rsidRPr="008A5861">
        <w:t xml:space="preserve">C’de saklanır. </w:t>
      </w:r>
    </w:p>
    <w:p w14:paraId="6F37B3DF" w14:textId="0366E171" w:rsidR="004B70EC" w:rsidRPr="008A5861" w:rsidRDefault="00CD34A9" w:rsidP="0047312A">
      <w:pPr>
        <w:pStyle w:val="ListeParagraf"/>
        <w:numPr>
          <w:ilvl w:val="0"/>
          <w:numId w:val="14"/>
        </w:numPr>
        <w:ind w:right="-569"/>
        <w:jc w:val="both"/>
      </w:pPr>
      <w:r w:rsidRPr="008A5861">
        <w:t>Numune</w:t>
      </w:r>
      <w:r w:rsidR="004B70EC" w:rsidRPr="008A5861">
        <w:t xml:space="preserve"> serumu daha önce ayrılmış v</w:t>
      </w:r>
      <w:r w:rsidR="008F3D4A" w:rsidRPr="008A5861">
        <w:t xml:space="preserve">e dondurulmuş </w:t>
      </w:r>
      <w:r w:rsidRPr="008A5861">
        <w:t>numune</w:t>
      </w:r>
      <w:r w:rsidR="008F3D4A" w:rsidRPr="008A5861">
        <w:t>lerin</w:t>
      </w:r>
      <w:r w:rsidR="004B70EC" w:rsidRPr="008A5861">
        <w:t xml:space="preserve"> eritilerek çalışılması şeklinde yapılır. </w:t>
      </w:r>
    </w:p>
    <w:p w14:paraId="2BB4C566" w14:textId="21E43EA6" w:rsidR="004B70EC" w:rsidRPr="008A5861" w:rsidRDefault="004B70EC" w:rsidP="0047312A">
      <w:pPr>
        <w:pStyle w:val="ListeParagraf"/>
        <w:numPr>
          <w:ilvl w:val="0"/>
          <w:numId w:val="14"/>
        </w:numPr>
        <w:ind w:right="-569"/>
        <w:jc w:val="both"/>
      </w:pPr>
      <w:r w:rsidRPr="008A5861">
        <w:t xml:space="preserve">Testin hazırlanmış preparatı Lümineks cihazında çalışılır ve analiz yapılır. </w:t>
      </w:r>
    </w:p>
    <w:p w14:paraId="6E8EFD71" w14:textId="29E367CD" w:rsidR="008A5861" w:rsidRPr="008A5861" w:rsidRDefault="00FC4551" w:rsidP="0047312A">
      <w:pPr>
        <w:pStyle w:val="ListeParagraf"/>
        <w:numPr>
          <w:ilvl w:val="0"/>
          <w:numId w:val="14"/>
        </w:numPr>
        <w:ind w:right="-569"/>
        <w:jc w:val="both"/>
      </w:pPr>
      <w:r>
        <w:t>Test sonuçları tarama</w:t>
      </w:r>
      <w:r w:rsidRPr="009B109C">
        <w:t xml:space="preserve"> </w:t>
      </w:r>
      <w:r w:rsidRPr="00611D99">
        <w:t>sonuçlar</w:t>
      </w:r>
      <w:r>
        <w:t xml:space="preserve">ı ile </w:t>
      </w:r>
      <w:r w:rsidRPr="00611D99">
        <w:t>düzenle</w:t>
      </w:r>
      <w:r>
        <w:t>n</w:t>
      </w:r>
      <w:r w:rsidRPr="00611D99">
        <w:t xml:space="preserve">miş bir rapor olarak </w:t>
      </w:r>
      <w:r>
        <w:t>verilir</w:t>
      </w:r>
      <w:r w:rsidRPr="00611D99">
        <w:t xml:space="preserve">. </w:t>
      </w:r>
    </w:p>
    <w:p w14:paraId="7E4E56B4" w14:textId="77777777" w:rsidR="0069710E" w:rsidRPr="00741F83" w:rsidRDefault="0069710E" w:rsidP="0047312A">
      <w:pPr>
        <w:jc w:val="both"/>
        <w:rPr>
          <w:color w:val="FF0000"/>
        </w:rPr>
      </w:pPr>
    </w:p>
    <w:p w14:paraId="0B78E838" w14:textId="60C8B443" w:rsidR="00FC0C59" w:rsidRPr="00D81982" w:rsidRDefault="008706C9" w:rsidP="0047312A">
      <w:pPr>
        <w:pStyle w:val="ListeParagraf"/>
        <w:numPr>
          <w:ilvl w:val="0"/>
          <w:numId w:val="4"/>
        </w:numPr>
        <w:ind w:right="-569"/>
        <w:jc w:val="both"/>
        <w:rPr>
          <w:b/>
        </w:rPr>
      </w:pPr>
      <w:r w:rsidRPr="00D81982">
        <w:rPr>
          <w:b/>
        </w:rPr>
        <w:t>Doku Tipleme Laboratuvarı Sonuç</w:t>
      </w:r>
      <w:r w:rsidR="00F54192">
        <w:rPr>
          <w:b/>
        </w:rPr>
        <w:t xml:space="preserve"> Raporlama ve Sonuç</w:t>
      </w:r>
      <w:r w:rsidRPr="00D81982">
        <w:rPr>
          <w:b/>
        </w:rPr>
        <w:t xml:space="preserve"> Verme</w:t>
      </w:r>
    </w:p>
    <w:p w14:paraId="29BC4E62" w14:textId="05A68666" w:rsidR="00666C63" w:rsidRPr="000455E3" w:rsidRDefault="00666C63" w:rsidP="0047312A">
      <w:pPr>
        <w:pStyle w:val="ListeParagraf"/>
        <w:numPr>
          <w:ilvl w:val="0"/>
          <w:numId w:val="1"/>
        </w:numPr>
        <w:ind w:left="-284" w:right="-711" w:hanging="283"/>
        <w:jc w:val="both"/>
      </w:pPr>
      <w:r>
        <w:t>Çalışılan testlerin sonuçları için raporlar; “</w:t>
      </w:r>
      <w:r w:rsidRPr="00666C63">
        <w:t xml:space="preserve">Hasta Sonuç Raporlama </w:t>
      </w:r>
      <w:r>
        <w:t>v</w:t>
      </w:r>
      <w:r w:rsidRPr="00666C63">
        <w:t>e Sonuç Verme Talimatı</w:t>
      </w:r>
      <w:r>
        <w:t>”na uygun olarak hazırlanır ve onaylanır.</w:t>
      </w:r>
    </w:p>
    <w:p w14:paraId="5BBCA29D" w14:textId="46113899" w:rsidR="00D81982" w:rsidRDefault="00D81982" w:rsidP="0047312A">
      <w:pPr>
        <w:pStyle w:val="ListeParagraf"/>
        <w:numPr>
          <w:ilvl w:val="0"/>
          <w:numId w:val="1"/>
        </w:numPr>
        <w:ind w:left="-284" w:right="-711" w:hanging="283"/>
        <w:jc w:val="both"/>
      </w:pPr>
      <w:r w:rsidRPr="000455E3">
        <w:t xml:space="preserve">Hasta </w:t>
      </w:r>
      <w:r w:rsidR="00666C63" w:rsidRPr="000455E3">
        <w:t>sonuç</w:t>
      </w:r>
      <w:r w:rsidR="00666C63">
        <w:t xml:space="preserve"> </w:t>
      </w:r>
      <w:r w:rsidRPr="000455E3">
        <w:t xml:space="preserve">raporları ve raporlarda bulunması gereken bilgiler, test bazında gereklilikler ile ulusal ve uluslararası standartlar dikkate alınarak düzenlenmektedir. Doku Tipleme Laboratuvarı hasta sonuç raporunda bulunması gereken bilgiler: </w:t>
      </w:r>
    </w:p>
    <w:p w14:paraId="7ECE7E9C" w14:textId="77777777" w:rsidR="00D81982" w:rsidRPr="000455E3" w:rsidRDefault="00D81982" w:rsidP="0047312A">
      <w:pPr>
        <w:pStyle w:val="ListeParagraf"/>
        <w:numPr>
          <w:ilvl w:val="1"/>
          <w:numId w:val="1"/>
        </w:numPr>
        <w:ind w:left="142" w:hanging="448"/>
        <w:jc w:val="both"/>
      </w:pPr>
      <w:r w:rsidRPr="000455E3">
        <w:t>Hastane adı</w:t>
      </w:r>
    </w:p>
    <w:p w14:paraId="695AE124" w14:textId="77777777" w:rsidR="00D81982" w:rsidRPr="000455E3" w:rsidRDefault="00D81982" w:rsidP="0047312A">
      <w:pPr>
        <w:pStyle w:val="ListeParagraf"/>
        <w:numPr>
          <w:ilvl w:val="1"/>
          <w:numId w:val="1"/>
        </w:numPr>
        <w:ind w:left="142" w:hanging="448"/>
        <w:jc w:val="both"/>
      </w:pPr>
      <w:r w:rsidRPr="000455E3">
        <w:t>Testin yapıldığı laboratuvarın adı</w:t>
      </w:r>
    </w:p>
    <w:p w14:paraId="725EF693" w14:textId="77777777" w:rsidR="00D81982" w:rsidRPr="000455E3" w:rsidRDefault="00D81982" w:rsidP="0047312A">
      <w:pPr>
        <w:pStyle w:val="ListeParagraf"/>
        <w:numPr>
          <w:ilvl w:val="1"/>
          <w:numId w:val="1"/>
        </w:numPr>
        <w:ind w:left="142" w:hanging="448"/>
        <w:jc w:val="both"/>
      </w:pPr>
      <w:r w:rsidRPr="000455E3">
        <w:t>Hasta bilgileri (adı, soyadı, TC numarası, cinsiyeti), tanısı ve dosya numarası</w:t>
      </w:r>
    </w:p>
    <w:p w14:paraId="3F7957A6" w14:textId="77777777" w:rsidR="00D81982" w:rsidRPr="000455E3" w:rsidRDefault="00D81982" w:rsidP="0047312A">
      <w:pPr>
        <w:pStyle w:val="ListeParagraf"/>
        <w:numPr>
          <w:ilvl w:val="1"/>
          <w:numId w:val="1"/>
        </w:numPr>
        <w:ind w:left="142" w:hanging="448"/>
        <w:jc w:val="both"/>
      </w:pPr>
      <w:r w:rsidRPr="000455E3">
        <w:t>İstemi yapan hekimin adı soyadı ve isteyen servis</w:t>
      </w:r>
    </w:p>
    <w:p w14:paraId="69B33CFA" w14:textId="77777777" w:rsidR="00D81982" w:rsidRPr="000455E3" w:rsidRDefault="00D81982" w:rsidP="0047312A">
      <w:pPr>
        <w:pStyle w:val="ListeParagraf"/>
        <w:numPr>
          <w:ilvl w:val="1"/>
          <w:numId w:val="1"/>
        </w:numPr>
        <w:ind w:left="142" w:hanging="448"/>
        <w:jc w:val="both"/>
      </w:pPr>
      <w:r w:rsidRPr="000455E3">
        <w:t>İstemin yapıldığı tarih ve saat</w:t>
      </w:r>
    </w:p>
    <w:p w14:paraId="42A30DDA" w14:textId="77777777" w:rsidR="00D81982" w:rsidRPr="000455E3" w:rsidRDefault="00D81982" w:rsidP="0047312A">
      <w:pPr>
        <w:pStyle w:val="ListeParagraf"/>
        <w:numPr>
          <w:ilvl w:val="1"/>
          <w:numId w:val="1"/>
        </w:numPr>
        <w:ind w:left="142" w:hanging="448"/>
        <w:jc w:val="both"/>
      </w:pPr>
      <w:r w:rsidRPr="000455E3">
        <w:t xml:space="preserve">Numunenin ve testin adı </w:t>
      </w:r>
    </w:p>
    <w:p w14:paraId="64DB598B" w14:textId="77777777" w:rsidR="00D81982" w:rsidRPr="000455E3" w:rsidRDefault="00D81982" w:rsidP="0047312A">
      <w:pPr>
        <w:pStyle w:val="ListeParagraf"/>
        <w:numPr>
          <w:ilvl w:val="1"/>
          <w:numId w:val="1"/>
        </w:numPr>
        <w:ind w:left="142" w:hanging="448"/>
        <w:jc w:val="both"/>
      </w:pPr>
      <w:r w:rsidRPr="000455E3">
        <w:t>Numunenin alındığı tarih ve saat</w:t>
      </w:r>
    </w:p>
    <w:p w14:paraId="50028031" w14:textId="77777777" w:rsidR="00D81982" w:rsidRPr="000455E3" w:rsidRDefault="00D81982" w:rsidP="0047312A">
      <w:pPr>
        <w:pStyle w:val="ListeParagraf"/>
        <w:numPr>
          <w:ilvl w:val="1"/>
          <w:numId w:val="1"/>
        </w:numPr>
        <w:ind w:left="142" w:hanging="448"/>
        <w:jc w:val="both"/>
      </w:pPr>
      <w:r w:rsidRPr="000455E3">
        <w:t>Numunenin laboratuvara kabul edildiği tarih ve saat</w:t>
      </w:r>
    </w:p>
    <w:p w14:paraId="4DD68495" w14:textId="42B20AF7" w:rsidR="00D81982" w:rsidRPr="000455E3" w:rsidRDefault="00D81982" w:rsidP="0047312A">
      <w:pPr>
        <w:pStyle w:val="ListeParagraf"/>
        <w:numPr>
          <w:ilvl w:val="1"/>
          <w:numId w:val="1"/>
        </w:numPr>
        <w:ind w:left="142" w:hanging="448"/>
        <w:jc w:val="both"/>
      </w:pPr>
      <w:r w:rsidRPr="000455E3">
        <w:t xml:space="preserve">Sonucun </w:t>
      </w:r>
      <w:r w:rsidR="00FC4551">
        <w:t>onay</w:t>
      </w:r>
      <w:r w:rsidRPr="000455E3">
        <w:t xml:space="preserve"> tarihi ve saati</w:t>
      </w:r>
    </w:p>
    <w:p w14:paraId="53A51844" w14:textId="77777777" w:rsidR="00D81982" w:rsidRPr="000455E3" w:rsidRDefault="00D81982" w:rsidP="0047312A">
      <w:pPr>
        <w:pStyle w:val="ListeParagraf"/>
        <w:numPr>
          <w:ilvl w:val="1"/>
          <w:numId w:val="1"/>
        </w:numPr>
        <w:ind w:left="142" w:hanging="448"/>
        <w:jc w:val="both"/>
      </w:pPr>
      <w:r w:rsidRPr="000455E3">
        <w:t>Testte kullanılan teknik</w:t>
      </w:r>
    </w:p>
    <w:p w14:paraId="4FDA69A4" w14:textId="77777777" w:rsidR="00D81982" w:rsidRPr="000455E3" w:rsidRDefault="00D81982" w:rsidP="0047312A">
      <w:pPr>
        <w:pStyle w:val="ListeParagraf"/>
        <w:numPr>
          <w:ilvl w:val="1"/>
          <w:numId w:val="1"/>
        </w:numPr>
        <w:ind w:left="142" w:hanging="448"/>
        <w:jc w:val="both"/>
      </w:pPr>
      <w:r w:rsidRPr="000455E3">
        <w:t>Varsa donör adı ve yakınlığı</w:t>
      </w:r>
    </w:p>
    <w:p w14:paraId="260B1337" w14:textId="18237E0C" w:rsidR="00D81982" w:rsidRPr="000455E3" w:rsidRDefault="00D81982" w:rsidP="0047312A">
      <w:pPr>
        <w:pStyle w:val="ListeParagraf"/>
        <w:numPr>
          <w:ilvl w:val="1"/>
          <w:numId w:val="1"/>
        </w:numPr>
        <w:ind w:left="142" w:hanging="448"/>
        <w:jc w:val="both"/>
      </w:pPr>
      <w:r w:rsidRPr="000455E3">
        <w:t>Raporlama tarihi</w:t>
      </w:r>
      <w:r w:rsidR="00FC4551">
        <w:t xml:space="preserve"> ve saati</w:t>
      </w:r>
    </w:p>
    <w:p w14:paraId="1C7726CF" w14:textId="77777777" w:rsidR="00D81982" w:rsidRPr="000455E3" w:rsidRDefault="00D81982" w:rsidP="0047312A">
      <w:pPr>
        <w:pStyle w:val="ListeParagraf"/>
        <w:numPr>
          <w:ilvl w:val="1"/>
          <w:numId w:val="1"/>
        </w:numPr>
        <w:ind w:left="142" w:hanging="448"/>
        <w:jc w:val="both"/>
      </w:pPr>
      <w:r w:rsidRPr="000455E3">
        <w:lastRenderedPageBreak/>
        <w:t>Test sonuçları ve açıklamaları</w:t>
      </w:r>
    </w:p>
    <w:p w14:paraId="440588C0" w14:textId="77777777" w:rsidR="00D81982" w:rsidRPr="000455E3" w:rsidRDefault="00D81982" w:rsidP="0047312A">
      <w:pPr>
        <w:pStyle w:val="ListeParagraf"/>
        <w:numPr>
          <w:ilvl w:val="1"/>
          <w:numId w:val="1"/>
        </w:numPr>
        <w:ind w:left="142" w:hanging="448"/>
        <w:jc w:val="both"/>
      </w:pPr>
      <w:r w:rsidRPr="000455E3">
        <w:t>Varsa gerek görülen ek açıklama</w:t>
      </w:r>
    </w:p>
    <w:p w14:paraId="649C1462" w14:textId="77777777" w:rsidR="00D81982" w:rsidRPr="000455E3" w:rsidRDefault="00D81982" w:rsidP="0047312A">
      <w:pPr>
        <w:pStyle w:val="ListeParagraf"/>
        <w:numPr>
          <w:ilvl w:val="1"/>
          <w:numId w:val="1"/>
        </w:numPr>
        <w:ind w:left="142" w:hanging="448"/>
        <w:jc w:val="both"/>
      </w:pPr>
      <w:r w:rsidRPr="000455E3">
        <w:t>Teknik sorumlunun parafı ile laboratuvar sorumlusunun imzası ve kaşesi</w:t>
      </w:r>
    </w:p>
    <w:p w14:paraId="462A7EEF" w14:textId="77777777" w:rsidR="00666C63" w:rsidRDefault="00D81982" w:rsidP="0047312A">
      <w:pPr>
        <w:pStyle w:val="ListeParagraf"/>
        <w:numPr>
          <w:ilvl w:val="0"/>
          <w:numId w:val="1"/>
        </w:numPr>
        <w:ind w:left="-284" w:right="-711" w:hanging="283"/>
        <w:jc w:val="both"/>
      </w:pPr>
      <w:r w:rsidRPr="000455E3">
        <w:t xml:space="preserve">Çalışılan test sonuçları testi çalışan personel tarafından kontrol edilerek onaylanması ve gerekirse yorumlanması için sorumlu doktora/yardımcısına gönderilir. Sonuçlar onaylanmadan önce, hastanın varsa daha önceki sonuçlarına bakılıp çıkan sonuçlarla karşılaştırılır. </w:t>
      </w:r>
    </w:p>
    <w:p w14:paraId="47C88C39" w14:textId="1DB50FC3" w:rsidR="00D81982" w:rsidRPr="000455E3" w:rsidRDefault="00D81982" w:rsidP="0047312A">
      <w:pPr>
        <w:pStyle w:val="ListeParagraf"/>
        <w:numPr>
          <w:ilvl w:val="0"/>
          <w:numId w:val="1"/>
        </w:numPr>
        <w:ind w:left="-284" w:right="-711" w:hanging="283"/>
        <w:jc w:val="both"/>
      </w:pPr>
      <w:r w:rsidRPr="000455E3">
        <w:t xml:space="preserve">Klinik tanı veya diğer laboratuvar sonuçları ile uygunsuzluk varsa sorumlu doktor, hastanın doktoru ile görüşür. Çalışma gerekli görüldüğü takdirde tekrarlanır, sonuç doktoruna bildirilir. </w:t>
      </w:r>
    </w:p>
    <w:p w14:paraId="7B144581" w14:textId="057DD7B2" w:rsidR="00D81982" w:rsidRPr="000455E3" w:rsidRDefault="00D81982" w:rsidP="0047312A">
      <w:pPr>
        <w:pStyle w:val="ListeParagraf"/>
        <w:numPr>
          <w:ilvl w:val="0"/>
          <w:numId w:val="1"/>
        </w:numPr>
        <w:ind w:left="-284" w:right="-711" w:hanging="283"/>
        <w:jc w:val="both"/>
      </w:pPr>
      <w:r w:rsidRPr="000455E3">
        <w:t xml:space="preserve">Laboratuvarda çalışılmış doku tiplemeye ait tüm test raporları hem bilgisayar veri tabanında saklanır hem de fiziksel olarak dosyalanarak arşivlenir. </w:t>
      </w:r>
    </w:p>
    <w:p w14:paraId="53BB6192" w14:textId="43C7AAA3" w:rsidR="00D81982" w:rsidRPr="000455E3" w:rsidRDefault="00D81982" w:rsidP="0047312A">
      <w:pPr>
        <w:pStyle w:val="ListeParagraf"/>
        <w:numPr>
          <w:ilvl w:val="0"/>
          <w:numId w:val="1"/>
        </w:numPr>
        <w:ind w:left="-284" w:right="-711" w:hanging="283"/>
        <w:jc w:val="both"/>
      </w:pPr>
      <w:r w:rsidRPr="000455E3">
        <w:t>PRA ve LSA test sonuçları da HBYS’e kaydedilir.</w:t>
      </w:r>
    </w:p>
    <w:p w14:paraId="569AF3AE" w14:textId="58DE72E7" w:rsidR="00D81982" w:rsidRPr="000455E3" w:rsidRDefault="00D81982" w:rsidP="0047312A">
      <w:pPr>
        <w:pStyle w:val="ListeParagraf"/>
        <w:numPr>
          <w:ilvl w:val="0"/>
          <w:numId w:val="1"/>
        </w:numPr>
        <w:ind w:left="-284" w:right="-711" w:hanging="283"/>
        <w:jc w:val="both"/>
      </w:pPr>
      <w:r w:rsidRPr="000455E3">
        <w:t>Doku tipleme testleri (HLA sonuçları) ve lenfosit cross-match testi sonuçları ilgili mevzuat ve KVKK gereği HBYS’e girilmez. Hasta ve yakınlarına sonuç verilmez. Sonuçlar ya direk ilgili doktora ya da istemi yapan doktorun bilgisi dahilinde, her poliklinik ve servis için görevlendirilmiş bir personel, portör veya koordinatöre teslim edilir.</w:t>
      </w:r>
    </w:p>
    <w:p w14:paraId="11834BA8" w14:textId="76E8AA10" w:rsidR="00D81982" w:rsidRPr="000455E3" w:rsidRDefault="00D81982" w:rsidP="0047312A">
      <w:pPr>
        <w:pStyle w:val="ListeParagraf"/>
        <w:numPr>
          <w:ilvl w:val="0"/>
          <w:numId w:val="1"/>
        </w:numPr>
        <w:ind w:left="-284" w:right="-711" w:hanging="283"/>
        <w:jc w:val="both"/>
      </w:pPr>
      <w:r w:rsidRPr="000455E3">
        <w:t>Testlerin referans aralıkları, kitlerin özelliklerine ve hizmet verilen hasta popülasyonuna uygundur ve sınırlar literatür ve prospektüs değerleri ile gözden geçirilerek, metotlar değiştikçe ve gerektikçe laboratuvar sorumlusu tarafından güncelleme yapılır.</w:t>
      </w:r>
    </w:p>
    <w:p w14:paraId="74FA1FA7" w14:textId="56D1320E" w:rsidR="00D81982" w:rsidRPr="000455E3" w:rsidRDefault="00D81982" w:rsidP="0047312A">
      <w:pPr>
        <w:pStyle w:val="ListeParagraf"/>
        <w:numPr>
          <w:ilvl w:val="0"/>
          <w:numId w:val="1"/>
        </w:numPr>
        <w:ind w:left="-284" w:right="-711" w:hanging="283"/>
        <w:jc w:val="both"/>
      </w:pPr>
      <w:r w:rsidRPr="000455E3">
        <w:t xml:space="preserve">Testlerin rapor içeriği, hasta bilgileri, varsa donör bilgileri, HLA antijenlerinin tanımlarını kapsayacak şekilde verilir. </w:t>
      </w:r>
    </w:p>
    <w:p w14:paraId="12560E7D" w14:textId="77777777" w:rsidR="00D81982" w:rsidRPr="000455E3" w:rsidRDefault="00D81982" w:rsidP="0047312A">
      <w:pPr>
        <w:pStyle w:val="ListeParagraf"/>
        <w:numPr>
          <w:ilvl w:val="0"/>
          <w:numId w:val="1"/>
        </w:numPr>
        <w:ind w:left="-284" w:right="-711" w:hanging="283"/>
        <w:jc w:val="both"/>
      </w:pPr>
      <w:r w:rsidRPr="000455E3">
        <w:t>Laboratuvarda çalışılan testlerin sonuç verme süreleri önceden belirlenmiştir. Bu bilgiler Doku Tipleme Test Rehberinde tanımlanmıştır. Acil testler için hastanın kliniği göz önüne alınarak en kısa ve en etkin sürede sonuç verilir.</w:t>
      </w:r>
    </w:p>
    <w:p w14:paraId="35583BDB" w14:textId="6A4BF25F" w:rsidR="00D81982" w:rsidRPr="000455E3" w:rsidRDefault="00D81982" w:rsidP="0047312A">
      <w:pPr>
        <w:pStyle w:val="ListeParagraf"/>
        <w:numPr>
          <w:ilvl w:val="0"/>
          <w:numId w:val="1"/>
        </w:numPr>
        <w:ind w:left="-284" w:right="-711" w:hanging="283"/>
        <w:jc w:val="both"/>
      </w:pPr>
      <w:r w:rsidRPr="000455E3">
        <w:t xml:space="preserve">Bu süreler laboratuvarda çalışılacak kitin o anki mevcudiyeti halinde geçerli olup kit ya da materyal eksikliğinde, iş yükü fazlalığında, olası cihaz arızalarında ya da testin tekrarı sebebi ile test sonuçlanma süreleri değişebilmektedir. Sonuç verme sürelerinde aksaklık durumunda HBYS’de bulunan LHSS’ye durum kaydedilir. Testin belirlenen zamanda sonuçlanamaması durumunda laboratuvar personeli tarafından hasta/örneği gönderen servis/hastane, Organ Nakil Koordinatörlüğü </w:t>
      </w:r>
      <w:r w:rsidR="00183B80">
        <w:t xml:space="preserve">sözlü olarak </w:t>
      </w:r>
      <w:r w:rsidRPr="000455E3">
        <w:t>bilgilendirilir.</w:t>
      </w:r>
    </w:p>
    <w:p w14:paraId="1E6C098C" w14:textId="09732B14" w:rsidR="00D81982" w:rsidRPr="000455E3" w:rsidRDefault="00D81982" w:rsidP="0047312A">
      <w:pPr>
        <w:pStyle w:val="ListeParagraf"/>
        <w:numPr>
          <w:ilvl w:val="0"/>
          <w:numId w:val="1"/>
        </w:numPr>
        <w:ind w:left="-284" w:right="-711" w:hanging="283"/>
        <w:jc w:val="both"/>
      </w:pPr>
      <w:r w:rsidRPr="000455E3">
        <w:t>HLA High Resolution (Yüksek Çözünürlüklü) ve HLA SBT</w:t>
      </w:r>
      <w:r w:rsidR="00666C63">
        <w:t xml:space="preserve"> (Sekans Bazlı Tipleme)</w:t>
      </w:r>
      <w:r w:rsidRPr="000455E3">
        <w:t xml:space="preserve"> testleri, örneğin laboratuvara teslimini takiben 30 iş günü içerisinde çalışılarak isteyen bölüme sonuç raporu halinde verilir. </w:t>
      </w:r>
    </w:p>
    <w:p w14:paraId="31B70492" w14:textId="4D0445B8" w:rsidR="00D81982" w:rsidRPr="000455E3" w:rsidRDefault="00D81982" w:rsidP="0047312A">
      <w:pPr>
        <w:pStyle w:val="ListeParagraf"/>
        <w:numPr>
          <w:ilvl w:val="0"/>
          <w:numId w:val="1"/>
        </w:numPr>
        <w:ind w:left="-284" w:right="-711" w:hanging="283"/>
        <w:jc w:val="both"/>
      </w:pPr>
      <w:r w:rsidRPr="000455E3">
        <w:t>Test sonuç̧ verme süreleri hastane koşulları, ihtiyaçları ve bilimsel gereklilikler gözetilerek acil ve diğer testler için farklı şekilde belirlenmiştir. Sonuç verme süresi belirlenirken; cihaz bakım ve temizliği, kalite kontrol çalışmaları gibi uygulamalar göz önünde bulundurularak, en kısa değil en optimal süre tespit edilmektedir. Acil testler için hasta kliniği göz önüne alınarak en kısa ve en etkin sonuç verme süresini esas alınmıştır.</w:t>
      </w:r>
    </w:p>
    <w:p w14:paraId="55371E2B" w14:textId="48B1D45B" w:rsidR="00D81982" w:rsidRPr="000455E3" w:rsidRDefault="00D81982" w:rsidP="0047312A">
      <w:pPr>
        <w:pStyle w:val="ListeParagraf"/>
        <w:numPr>
          <w:ilvl w:val="0"/>
          <w:numId w:val="1"/>
        </w:numPr>
        <w:ind w:left="-284" w:right="-711" w:hanging="283"/>
        <w:jc w:val="both"/>
      </w:pPr>
      <w:r w:rsidRPr="000455E3">
        <w:t xml:space="preserve">HLA DQ, B5 ve B27 çalışma testleri, örneğin laboratuvara teslimini takiben 20 iş günü içerisinde çalışılarak isteyen bölüme sonuç raporu halinde verilir. </w:t>
      </w:r>
    </w:p>
    <w:p w14:paraId="3E8D3C40" w14:textId="692C865D" w:rsidR="00D81982" w:rsidRPr="000455E3" w:rsidRDefault="00D81982" w:rsidP="0047312A">
      <w:pPr>
        <w:pStyle w:val="ListeParagraf"/>
        <w:numPr>
          <w:ilvl w:val="0"/>
          <w:numId w:val="1"/>
        </w:numPr>
        <w:ind w:left="-284" w:right="-711" w:hanging="283"/>
        <w:jc w:val="both"/>
      </w:pPr>
      <w:r w:rsidRPr="000455E3">
        <w:t xml:space="preserve">HLA A, B, C, DR, DQ, DP (doku tipleme testleri) testleri, örneğin laboratuvara teslimini takiben 20 iş günü içerisinde çalışılarak isteyen bölüme sonuç raporu halinde verilir. </w:t>
      </w:r>
    </w:p>
    <w:p w14:paraId="4B4D3AEA" w14:textId="6C2B9FC9" w:rsidR="00D81982" w:rsidRPr="000455E3" w:rsidRDefault="00D81982" w:rsidP="0047312A">
      <w:pPr>
        <w:pStyle w:val="ListeParagraf"/>
        <w:numPr>
          <w:ilvl w:val="0"/>
          <w:numId w:val="1"/>
        </w:numPr>
        <w:ind w:left="-284" w:right="-711" w:hanging="283"/>
        <w:jc w:val="both"/>
      </w:pPr>
      <w:r w:rsidRPr="000455E3">
        <w:t xml:space="preserve">PRA ve LSA testleri, örneğin laboratuvara teslimini takiben 20-30 iş günü içerisinde çalışılarak isteyen bolüme sonuç raporu halinde verilir. </w:t>
      </w:r>
    </w:p>
    <w:p w14:paraId="04C2801B" w14:textId="1F144F0C" w:rsidR="00D81982" w:rsidRPr="000455E3" w:rsidRDefault="00D81982" w:rsidP="0047312A">
      <w:pPr>
        <w:pStyle w:val="ListeParagraf"/>
        <w:numPr>
          <w:ilvl w:val="0"/>
          <w:numId w:val="1"/>
        </w:numPr>
        <w:ind w:left="-284" w:right="-711" w:hanging="283"/>
        <w:jc w:val="both"/>
      </w:pPr>
      <w:r w:rsidRPr="000455E3">
        <w:t xml:space="preserve">Doku tipleme tetkiklerine ait acil kadavra numunelerinin çalışılması söz konusu ise bu test derhal çalışılarak sonuçlar 4 ila 5 saat içinde Türkiye Organ, Doku Nakli ve Diyaliz Hizmetleri Daire Başkanlığı (TDİS) veri tabanına kayıt edilir. </w:t>
      </w:r>
    </w:p>
    <w:p w14:paraId="34B94F2C" w14:textId="37F37FDB" w:rsidR="00D81982" w:rsidRPr="000455E3" w:rsidRDefault="00D81982" w:rsidP="0047312A">
      <w:pPr>
        <w:pStyle w:val="ListeParagraf"/>
        <w:numPr>
          <w:ilvl w:val="0"/>
          <w:numId w:val="1"/>
        </w:numPr>
        <w:ind w:left="-284" w:right="-711" w:hanging="283"/>
        <w:jc w:val="both"/>
      </w:pPr>
      <w:r w:rsidRPr="000455E3">
        <w:t>HLA doku tipleme testlerinin raporlanmasında HLA a</w:t>
      </w:r>
      <w:r w:rsidR="00666C63">
        <w:t>l</w:t>
      </w:r>
      <w:r w:rsidRPr="000455E3">
        <w:t>lel ve antijenlerin güncel terminolojisi (Dünya Sağlık Örgütü Nomanklatör Komitesinin son raporu) dikkate alınarak kullanılmaktadır.</w:t>
      </w:r>
    </w:p>
    <w:p w14:paraId="441F09C6" w14:textId="6E4219E2" w:rsidR="00D81982" w:rsidRPr="000455E3" w:rsidRDefault="00D81982" w:rsidP="0047312A">
      <w:pPr>
        <w:pStyle w:val="ListeParagraf"/>
        <w:numPr>
          <w:ilvl w:val="0"/>
          <w:numId w:val="1"/>
        </w:numPr>
        <w:ind w:left="-284" w:right="-711" w:hanging="283"/>
        <w:jc w:val="both"/>
      </w:pPr>
      <w:r w:rsidRPr="000455E3">
        <w:t xml:space="preserve">Organ nakli planlanan hasta ve vericilerin HLA Doku Tipleme testleri için hastanenin Organ Nakil Koordinatörlüğü veya nakil planlayan hekim T.C. Sağlık Bakanlığı Türkiye Organ ve Doku Bilgi </w:t>
      </w:r>
      <w:r w:rsidRPr="000455E3">
        <w:lastRenderedPageBreak/>
        <w:t xml:space="preserve">Sisteminde kayıt açarak, hasta ve vericinin bilgilerinin girişini ve HLA Doku Tipleme testlerinin isteğini yapar. </w:t>
      </w:r>
    </w:p>
    <w:p w14:paraId="75C6D302" w14:textId="0D292B3D" w:rsidR="00D81982" w:rsidRPr="000455E3" w:rsidRDefault="00D81982" w:rsidP="0047312A">
      <w:pPr>
        <w:pStyle w:val="ListeParagraf"/>
        <w:numPr>
          <w:ilvl w:val="0"/>
          <w:numId w:val="1"/>
        </w:numPr>
        <w:ind w:left="-284" w:right="-711" w:hanging="283"/>
        <w:jc w:val="both"/>
      </w:pPr>
      <w:r w:rsidRPr="000455E3">
        <w:t>Organ nakli için çalışılmış olan hasta ve verici HLA Doku Tipleme testlerinin sonuçları T.C. Sağlık Bakanlığı Türkiye Organ ve Doku Bilgi Sistemine sadece laboratuvar sorumlusu ve laboratuvar biyoloğu/teknisyeni tarafından bilinen şifre ile kaydedilme</w:t>
      </w:r>
      <w:r w:rsidR="00666C63">
        <w:t>kte</w:t>
      </w:r>
      <w:r w:rsidRPr="000455E3">
        <w:t xml:space="preserve">dir. </w:t>
      </w:r>
    </w:p>
    <w:p w14:paraId="6799EB03" w14:textId="1478CF56" w:rsidR="00D81982" w:rsidRPr="000455E3" w:rsidRDefault="00D81982" w:rsidP="0047312A">
      <w:pPr>
        <w:pStyle w:val="ListeParagraf"/>
        <w:numPr>
          <w:ilvl w:val="0"/>
          <w:numId w:val="1"/>
        </w:numPr>
        <w:ind w:left="-284" w:right="-711" w:hanging="283"/>
        <w:jc w:val="both"/>
      </w:pPr>
      <w:r w:rsidRPr="000455E3">
        <w:t>Dış merkezden istenen hasta ve verici HLA Doku Tipleme testlerinin sonuçları T.C. Sağlık Bakanlığı Türkiye Organ ve Doku Bilgi Sistemine sadece laboratuvar sorumlusu ve laboratuvar biyoloğu/teknisyeni tarafından bilinen şifre ile kaydedilme</w:t>
      </w:r>
      <w:r w:rsidR="00666C63">
        <w:t>kte</w:t>
      </w:r>
      <w:r w:rsidRPr="000455E3">
        <w:t xml:space="preserve">dir. </w:t>
      </w:r>
    </w:p>
    <w:p w14:paraId="16D9B287" w14:textId="4D09F234" w:rsidR="00D81982" w:rsidRPr="000455E3" w:rsidRDefault="00D81982" w:rsidP="0047312A">
      <w:pPr>
        <w:pStyle w:val="ListeParagraf"/>
        <w:numPr>
          <w:ilvl w:val="0"/>
          <w:numId w:val="1"/>
        </w:numPr>
        <w:ind w:left="-284" w:right="-711" w:hanging="283"/>
        <w:jc w:val="both"/>
      </w:pPr>
      <w:r w:rsidRPr="000455E3">
        <w:t>Dış merkezden istenen doku tipleme ve lenfosit crossmatch sonuçları hasta ve hasta yakınına verilmez. İstenen tetkikler, testi isteyen hekime önceden belirlenmiş olan teslim yöntemi ile (kargo, fax, koordinatöre teslim vb) gönderilmelidir.</w:t>
      </w:r>
    </w:p>
    <w:p w14:paraId="38A28FC1" w14:textId="119D83F1" w:rsidR="00D81982" w:rsidRPr="000455E3" w:rsidRDefault="00D81982" w:rsidP="0047312A">
      <w:pPr>
        <w:pStyle w:val="ListeParagraf"/>
        <w:numPr>
          <w:ilvl w:val="0"/>
          <w:numId w:val="1"/>
        </w:numPr>
        <w:ind w:left="-284" w:right="-711" w:hanging="283"/>
        <w:jc w:val="both"/>
      </w:pPr>
      <w:r w:rsidRPr="000455E3">
        <w:t>PRA ve LSA sonuçları HBYS’e kaydedilir. Yazılı PRA ve LSA sonuçları hasta tarafından istendiği durumlarda laboratuvar sorumlu doktorunun bilgisinde ve kaşe-imza ile hasta/hasta yakınına teslim edilir.</w:t>
      </w:r>
    </w:p>
    <w:p w14:paraId="4F71A71E" w14:textId="49E62D8F" w:rsidR="00D81982" w:rsidRPr="000455E3" w:rsidRDefault="00D81982" w:rsidP="0047312A">
      <w:pPr>
        <w:pStyle w:val="ListeParagraf"/>
        <w:numPr>
          <w:ilvl w:val="0"/>
          <w:numId w:val="1"/>
        </w:numPr>
        <w:ind w:left="-284" w:right="-711" w:hanging="283"/>
        <w:jc w:val="both"/>
      </w:pPr>
      <w:r w:rsidRPr="000455E3">
        <w:t>Sonuç raporlarında testin istendiği, örneğin alındığı, laboratuvara kabulünün yapıldığı, örneğin çalışıldığı, sonucun onaylandığı</w:t>
      </w:r>
      <w:r w:rsidR="00666C63">
        <w:t>, raporlamanın yapıldığı</w:t>
      </w:r>
      <w:r w:rsidRPr="000455E3">
        <w:t xml:space="preserve"> tarih ve saatin uygunluğu laboratuvar sorumlusu tarafından kontrol edilir.</w:t>
      </w:r>
    </w:p>
    <w:p w14:paraId="56251917" w14:textId="19D31C72" w:rsidR="00D81982" w:rsidRPr="000455E3" w:rsidRDefault="00D81982" w:rsidP="0047312A">
      <w:pPr>
        <w:pStyle w:val="ListeParagraf"/>
        <w:numPr>
          <w:ilvl w:val="0"/>
          <w:numId w:val="1"/>
        </w:numPr>
        <w:ind w:left="-284" w:right="-711" w:hanging="283"/>
        <w:jc w:val="both"/>
      </w:pPr>
      <w:r w:rsidRPr="000455E3">
        <w:t>Rapor onayı sırasında herhangi bir uygunsuzluk saptandığı durumlarda nedeni araştırılır, gerektiğinde düzeltici önleyici faaliyet başlatılır.</w:t>
      </w:r>
    </w:p>
    <w:p w14:paraId="49A4956D" w14:textId="77777777" w:rsidR="003E4FCB" w:rsidRDefault="00D81982" w:rsidP="0047312A">
      <w:pPr>
        <w:pStyle w:val="ListeParagraf"/>
        <w:numPr>
          <w:ilvl w:val="0"/>
          <w:numId w:val="1"/>
        </w:numPr>
        <w:ind w:left="-284" w:right="-711" w:hanging="283"/>
        <w:jc w:val="both"/>
      </w:pPr>
      <w:r w:rsidRPr="000455E3">
        <w:t xml:space="preserve">Test sonuçları hastanın ilgili diğer test sonuçları ve/veya kliniği ile uyumlu değilse laboratuvar sorumlusunun bilgisi dahilinde test aynı ya da yeni bir örnekten test tekrar edilir. </w:t>
      </w:r>
    </w:p>
    <w:p w14:paraId="68407679" w14:textId="3542402C" w:rsidR="00D81982" w:rsidRPr="000455E3" w:rsidRDefault="00D81982" w:rsidP="0047312A">
      <w:pPr>
        <w:pStyle w:val="ListeParagraf"/>
        <w:numPr>
          <w:ilvl w:val="0"/>
          <w:numId w:val="1"/>
        </w:numPr>
        <w:ind w:left="-284" w:right="-711" w:hanging="283"/>
        <w:jc w:val="both"/>
      </w:pPr>
      <w:r w:rsidRPr="000455E3">
        <w:t>Gerektiğinde farklı bir test tekniği kullanılarak sonuçlar teyit edilir. Uyumsuzluk durumlarında gerekirse farklı ve akredite bir laboratuvarda test tekrar edilir. Gerektiğinde düzenleyici önleyici faaliyet başlatılır.</w:t>
      </w:r>
    </w:p>
    <w:p w14:paraId="2EC00777" w14:textId="77777777" w:rsidR="003E4FCB" w:rsidRDefault="00D81982" w:rsidP="0047312A">
      <w:pPr>
        <w:pStyle w:val="ListeParagraf"/>
        <w:numPr>
          <w:ilvl w:val="0"/>
          <w:numId w:val="1"/>
        </w:numPr>
        <w:ind w:left="-284" w:right="-711" w:hanging="283"/>
        <w:jc w:val="both"/>
      </w:pPr>
      <w:r w:rsidRPr="000455E3">
        <w:t xml:space="preserve">Sonuç raporlarındaki bilgiler laboratuvarımızın bilgisi olmadan kullanılamaz. </w:t>
      </w:r>
    </w:p>
    <w:p w14:paraId="0C0DE81C" w14:textId="67BBE7FF" w:rsidR="00D81982" w:rsidRPr="000455E3" w:rsidRDefault="00D81982" w:rsidP="0047312A">
      <w:pPr>
        <w:pStyle w:val="ListeParagraf"/>
        <w:numPr>
          <w:ilvl w:val="0"/>
          <w:numId w:val="1"/>
        </w:numPr>
        <w:ind w:left="-284" w:right="-711" w:hanging="283"/>
        <w:jc w:val="both"/>
      </w:pPr>
      <w:r w:rsidRPr="000455E3">
        <w:t>Dış laboratuvardan hizmet alımı durumunda, hizmet alınan dış laboratuvarın bilgileri sonuçla birlikte rapora eklenir.</w:t>
      </w:r>
    </w:p>
    <w:p w14:paraId="0C8E4015" w14:textId="4D9DEDE3" w:rsidR="00D81982" w:rsidRPr="000455E3" w:rsidRDefault="00D81982" w:rsidP="0047312A">
      <w:pPr>
        <w:pStyle w:val="ListeParagraf"/>
        <w:numPr>
          <w:ilvl w:val="0"/>
          <w:numId w:val="1"/>
        </w:numPr>
        <w:ind w:left="-284" w:right="-711" w:hanging="283"/>
        <w:jc w:val="both"/>
      </w:pPr>
      <w:r w:rsidRPr="000455E3">
        <w:t xml:space="preserve">Rapor formatı, </w:t>
      </w:r>
      <w:r w:rsidR="00666C63" w:rsidRPr="000455E3">
        <w:t>gerektiğinde</w:t>
      </w:r>
      <w:r w:rsidRPr="000455E3">
        <w:t xml:space="preserve"> gelen numuneye </w:t>
      </w:r>
      <w:r w:rsidR="00666C63" w:rsidRPr="000455E3">
        <w:t>ilişkin</w:t>
      </w:r>
      <w:r w:rsidRPr="000455E3">
        <w:t xml:space="preserve"> kısıtlılıkların ve laboratuvar uzmanının yorumlarının </w:t>
      </w:r>
      <w:r w:rsidR="00666C63" w:rsidRPr="000455E3">
        <w:t>eklenebileceği</w:t>
      </w:r>
      <w:r w:rsidRPr="000455E3">
        <w:t xml:space="preserve"> dinamik bir biçimde tasarlanmıştır.</w:t>
      </w:r>
    </w:p>
    <w:p w14:paraId="483D2B2A" w14:textId="4F9A7403" w:rsidR="00D81982" w:rsidRPr="000455E3" w:rsidRDefault="00D81982" w:rsidP="0047312A">
      <w:pPr>
        <w:pStyle w:val="ListeParagraf"/>
        <w:numPr>
          <w:ilvl w:val="0"/>
          <w:numId w:val="1"/>
        </w:numPr>
        <w:ind w:left="-284" w:right="-711" w:hanging="283"/>
        <w:jc w:val="both"/>
      </w:pPr>
      <w:r w:rsidRPr="000455E3">
        <w:t xml:space="preserve">Gerektiğinde sonuç raporlarının tasarımı yapılırken laboratuvar sorumlusu tarafından ilgili klinisyenlerin görüş ve </w:t>
      </w:r>
      <w:r w:rsidR="00666C63" w:rsidRPr="000455E3">
        <w:t>önerileri</w:t>
      </w:r>
      <w:r w:rsidRPr="000455E3">
        <w:t xml:space="preserve"> alınmaktadır.</w:t>
      </w:r>
    </w:p>
    <w:p w14:paraId="6DADB34F" w14:textId="137F7CA9" w:rsidR="00D81982" w:rsidRPr="000455E3" w:rsidRDefault="00D81982" w:rsidP="0047312A">
      <w:pPr>
        <w:pStyle w:val="ListeParagraf"/>
        <w:numPr>
          <w:ilvl w:val="0"/>
          <w:numId w:val="1"/>
        </w:numPr>
        <w:ind w:left="-284" w:right="-711" w:hanging="283"/>
        <w:jc w:val="both"/>
      </w:pPr>
      <w:r w:rsidRPr="000455E3">
        <w:t>Hastalara laboratuvar sekreteri tarafından test süreleri ve sonuçların hekime yönlendirileceği yazılı olarak bildirilmektedir. İlgili çalışanlara sonuç verme süreleri test rehberinde belirtilmiştir ve test rehberi çalışanların erişebileceği şekilde HBY</w:t>
      </w:r>
      <w:r w:rsidR="00FA6EB6">
        <w:t>S</w:t>
      </w:r>
      <w:r w:rsidRPr="000455E3">
        <w:t>’de bulunmaktadır.</w:t>
      </w:r>
    </w:p>
    <w:p w14:paraId="3BC4E1B9" w14:textId="3F8A7C50" w:rsidR="00D81982" w:rsidRDefault="00D81982" w:rsidP="0047312A">
      <w:pPr>
        <w:pStyle w:val="ListeParagraf"/>
        <w:numPr>
          <w:ilvl w:val="0"/>
          <w:numId w:val="1"/>
        </w:numPr>
        <w:ind w:left="-284" w:right="-711" w:hanging="283"/>
        <w:jc w:val="both"/>
      </w:pPr>
      <w:r w:rsidRPr="000455E3">
        <w:t>Herhangi bir nedenle mevcut durumda bir değişiklik olduğunda (cihaz arızaları, otomasyon sorunları gibi) bilgilendirme laboratuvar sorumlusu ya da laboratuvar teknisyenleri tarafından testi isteyen bölüme ve/veya isteyen hekime sözel bilgilendirme olarak yapılmaktadır.</w:t>
      </w:r>
    </w:p>
    <w:p w14:paraId="03A9463E" w14:textId="2D85F930" w:rsidR="008A2F25" w:rsidRPr="008A2F25" w:rsidRDefault="008A2F25" w:rsidP="0047312A">
      <w:pPr>
        <w:ind w:right="-569"/>
        <w:jc w:val="both"/>
        <w:rPr>
          <w:b/>
          <w:bCs/>
        </w:rPr>
      </w:pPr>
    </w:p>
    <w:p w14:paraId="07272453" w14:textId="3B30486F" w:rsidR="008A2F25" w:rsidRDefault="008A2F25" w:rsidP="0047312A">
      <w:pPr>
        <w:pStyle w:val="ListeParagraf"/>
        <w:numPr>
          <w:ilvl w:val="0"/>
          <w:numId w:val="4"/>
        </w:numPr>
        <w:ind w:right="-569"/>
        <w:jc w:val="both"/>
        <w:rPr>
          <w:b/>
          <w:bCs/>
        </w:rPr>
      </w:pPr>
      <w:r>
        <w:rPr>
          <w:b/>
          <w:bCs/>
        </w:rPr>
        <w:t xml:space="preserve">Doku Tipleme Laboratuvarı </w:t>
      </w:r>
      <w:r w:rsidRPr="00C46EA0">
        <w:rPr>
          <w:b/>
          <w:bCs/>
        </w:rPr>
        <w:t xml:space="preserve">Test İşlemi Tamamlanmış̧ Analiz Örneklerinin </w:t>
      </w:r>
      <w:r>
        <w:rPr>
          <w:b/>
          <w:bCs/>
        </w:rPr>
        <w:t>v</w:t>
      </w:r>
      <w:r w:rsidRPr="00C46EA0">
        <w:rPr>
          <w:b/>
          <w:bCs/>
        </w:rPr>
        <w:t>e Sonuçların Arşivlenme Kuralları</w:t>
      </w:r>
    </w:p>
    <w:p w14:paraId="0020486A" w14:textId="397740B6" w:rsidR="00233151" w:rsidRPr="000455E3" w:rsidRDefault="00233151" w:rsidP="0047312A">
      <w:pPr>
        <w:pStyle w:val="ListeParagraf"/>
        <w:numPr>
          <w:ilvl w:val="0"/>
          <w:numId w:val="1"/>
        </w:numPr>
        <w:ind w:left="-284" w:right="-711" w:hanging="283"/>
        <w:jc w:val="both"/>
      </w:pPr>
      <w:r w:rsidRPr="000455E3">
        <w:t xml:space="preserve">Doku ve organ nakli amacıyla alınan numuneler çalışıldıktan sonra test işlemi tamamlanmış̧ analiz örnekleri (DNA, hücre veya serum), uygun laboratuvar koşullarında şahit numune olarak saklanmakta (-20 veya </w:t>
      </w:r>
      <w:r w:rsidR="00183B80">
        <w:t>-80°C</w:t>
      </w:r>
      <w:r w:rsidRPr="000455E3">
        <w:t>) ve ileride meydana gelmesi muhtemel red reaksiyonlarının tanısında ve takibinde kullanılmaktadır. Bu numunelerden doku tipleme laboratuvarının test doğrulama, hizmet geliştirme ve kalite yönetimi ile ilgili çalışmalarında da yararlanılmaktadır.</w:t>
      </w:r>
    </w:p>
    <w:p w14:paraId="1C8326FD" w14:textId="66943117" w:rsidR="00AB77EA" w:rsidRDefault="00D81982" w:rsidP="0047312A">
      <w:pPr>
        <w:pStyle w:val="ListeParagraf"/>
        <w:numPr>
          <w:ilvl w:val="0"/>
          <w:numId w:val="1"/>
        </w:numPr>
        <w:ind w:left="-284" w:right="-711" w:hanging="283"/>
        <w:jc w:val="both"/>
      </w:pPr>
      <w:r w:rsidRPr="000455E3">
        <w:t>Test sonuç raporları ve kayıtlar en az otuz yıl, elektronik kayıtlar yedekleme ile birlikte süresiz muhafaza edil</w:t>
      </w:r>
      <w:r w:rsidR="0056541E">
        <w:t>mektedir</w:t>
      </w:r>
      <w:r w:rsidRPr="000455E3">
        <w:t>.</w:t>
      </w:r>
      <w:r w:rsidR="00183B80">
        <w:t xml:space="preserve"> Çalışılmış olan şahit numuneler 20 yıl (-20 veya -80°C’de) saklanır.</w:t>
      </w:r>
    </w:p>
    <w:p w14:paraId="11751259" w14:textId="77777777" w:rsidR="0056541E" w:rsidRDefault="0056541E" w:rsidP="0047312A">
      <w:pPr>
        <w:pStyle w:val="ListeParagraf"/>
        <w:numPr>
          <w:ilvl w:val="0"/>
          <w:numId w:val="1"/>
        </w:numPr>
        <w:ind w:left="-284" w:right="-711" w:hanging="283"/>
        <w:jc w:val="both"/>
      </w:pPr>
      <w:r>
        <w:t xml:space="preserve">Laboratuvara ait giriş kapısı şifreli ve sadece yetkili kişilerin kullanımına izin verecek şekilde düzenlenmektedir. </w:t>
      </w:r>
    </w:p>
    <w:p w14:paraId="1A8BEA94" w14:textId="700B76AE" w:rsidR="00922D92" w:rsidRDefault="002B08E6" w:rsidP="0047312A">
      <w:pPr>
        <w:pStyle w:val="ListeParagraf"/>
        <w:numPr>
          <w:ilvl w:val="0"/>
          <w:numId w:val="1"/>
        </w:numPr>
        <w:ind w:left="-284" w:right="-711" w:hanging="283"/>
        <w:jc w:val="both"/>
      </w:pPr>
      <w:r>
        <w:t xml:space="preserve">Test raporları ve sonuçları arşivde bulunan dolaplarda saklanmaktadır. </w:t>
      </w:r>
      <w:r w:rsidRPr="002B08E6">
        <w:t>Bu dolaplar</w:t>
      </w:r>
      <w:r>
        <w:t>ın bulunduğu arşiv</w:t>
      </w:r>
      <w:r w:rsidRPr="002B08E6">
        <w:t xml:space="preserve"> hastaların güvenliği açısından kilitli tutulmaktadır</w:t>
      </w:r>
      <w:r w:rsidR="00922D92">
        <w:t>.</w:t>
      </w:r>
    </w:p>
    <w:p w14:paraId="2081A79E" w14:textId="77777777" w:rsidR="00814256" w:rsidRDefault="00814256" w:rsidP="0047312A">
      <w:pPr>
        <w:pStyle w:val="ListeParagraf"/>
        <w:numPr>
          <w:ilvl w:val="0"/>
          <w:numId w:val="1"/>
        </w:numPr>
        <w:ind w:left="-284" w:right="-711" w:hanging="283"/>
        <w:jc w:val="both"/>
      </w:pPr>
      <w:r w:rsidRPr="00814256">
        <w:lastRenderedPageBreak/>
        <w:t>Kişilere ait bilgilerin güvenliğinin sağlanması için öncelikle verilerin doğru olarak toplanması, depolanması ve kullanılmasına ilişkin uygulamalarımızın ve güvenlik önlemlerimizin dâhili olarak gözden geçirilmesi ve kişisel verileri depoladığımız sistemleri yetkisiz erişime karşı korumak için fiziksel güvenlik önlemleri</w:t>
      </w:r>
      <w:r>
        <w:t xml:space="preserve"> alınmıştır</w:t>
      </w:r>
      <w:r w:rsidRPr="00814256">
        <w:t>. Bu kapsamda; laboratuvara ait giriş kapısı şifreli ve sadece yetkili kişilerin kullanımına izin verecek şekilde düzenlenm</w:t>
      </w:r>
      <w:r>
        <w:t>iştir</w:t>
      </w:r>
      <w:r w:rsidRPr="00814256">
        <w:t xml:space="preserve">. Test raporları ve sonuçları arşivde bulunan dolaplarda saklanmaktadır. Bu dolapların bulunduğu arşiv hastaların güvenliği açısından kilitli tutulmaktadır. </w:t>
      </w:r>
    </w:p>
    <w:p w14:paraId="3831BA37" w14:textId="77777777" w:rsidR="00814256" w:rsidRDefault="00814256" w:rsidP="0047312A">
      <w:pPr>
        <w:pStyle w:val="ListeParagraf"/>
        <w:numPr>
          <w:ilvl w:val="0"/>
          <w:numId w:val="1"/>
        </w:numPr>
        <w:ind w:left="-284" w:right="-711" w:hanging="283"/>
        <w:jc w:val="both"/>
      </w:pPr>
      <w:r w:rsidRPr="00814256">
        <w:t xml:space="preserve">Elektronik ortamdaki bilgiler bilgisayara şifresini Laboratuvar sorumlusunun belirlediği ve bildiği kişiler tarafından giriş ile yapılmaktadır. </w:t>
      </w:r>
    </w:p>
    <w:p w14:paraId="02D4E20F" w14:textId="290822F4" w:rsidR="00814256" w:rsidRDefault="00814256" w:rsidP="0047312A">
      <w:pPr>
        <w:pStyle w:val="ListeParagraf"/>
        <w:numPr>
          <w:ilvl w:val="0"/>
          <w:numId w:val="1"/>
        </w:numPr>
        <w:ind w:left="-284" w:right="-711" w:hanging="283"/>
        <w:jc w:val="both"/>
      </w:pPr>
      <w:r w:rsidRPr="00814256">
        <w:t>Elektronik ortamdaki bilgiler ayda bir olmak üzere laboratuvar sorumlu teknisyeni tarafından harici belleklere yedeklenmektedir.</w:t>
      </w:r>
    </w:p>
    <w:p w14:paraId="3074F015" w14:textId="77777777" w:rsidR="00855A49" w:rsidRPr="00556D5D" w:rsidRDefault="00855A49" w:rsidP="0047312A">
      <w:pPr>
        <w:pStyle w:val="ListeParagraf"/>
        <w:ind w:left="-284"/>
        <w:jc w:val="both"/>
        <w:rPr>
          <w:b/>
        </w:rPr>
      </w:pPr>
    </w:p>
    <w:p w14:paraId="2F257565" w14:textId="77777777" w:rsidR="008706C9" w:rsidRPr="00855A49" w:rsidRDefault="008706C9" w:rsidP="0047312A">
      <w:pPr>
        <w:pStyle w:val="ListeParagraf"/>
        <w:numPr>
          <w:ilvl w:val="0"/>
          <w:numId w:val="4"/>
        </w:numPr>
        <w:ind w:right="-569"/>
        <w:jc w:val="both"/>
        <w:rPr>
          <w:b/>
        </w:rPr>
      </w:pPr>
      <w:r w:rsidRPr="00855A49">
        <w:rPr>
          <w:b/>
        </w:rPr>
        <w:t>Doku Tipleme Laboratuvarı Kalite Kontrol Çalışmaları</w:t>
      </w:r>
    </w:p>
    <w:p w14:paraId="2D8F343E" w14:textId="053CD4B5" w:rsidR="002E7A90" w:rsidRPr="002E7A90" w:rsidRDefault="002E7A90" w:rsidP="0047312A">
      <w:pPr>
        <w:pStyle w:val="ListeParagraf"/>
        <w:ind w:left="-284"/>
        <w:jc w:val="both"/>
        <w:rPr>
          <w:rFonts w:ascii="TimesNewRomanPSMT" w:hAnsi="TimesNewRomanPSMT"/>
          <w:b/>
          <w:bCs/>
        </w:rPr>
      </w:pPr>
      <w:r w:rsidRPr="002E7A90">
        <w:rPr>
          <w:rFonts w:ascii="TimesNewRomanPSMT" w:hAnsi="TimesNewRomanPSMT"/>
          <w:b/>
          <w:bCs/>
        </w:rPr>
        <w:t>Dış Kalite Kontrolleri:</w:t>
      </w:r>
    </w:p>
    <w:p w14:paraId="69D3FACC" w14:textId="3A934CEF" w:rsidR="002E7A90" w:rsidRPr="00C62E96" w:rsidRDefault="002E7A90" w:rsidP="0047312A">
      <w:pPr>
        <w:pStyle w:val="ListeParagraf"/>
        <w:numPr>
          <w:ilvl w:val="0"/>
          <w:numId w:val="1"/>
        </w:numPr>
        <w:ind w:left="-284" w:right="-711" w:hanging="283"/>
        <w:jc w:val="both"/>
      </w:pPr>
      <w:r w:rsidRPr="00C62E96">
        <w:t xml:space="preserve">Laboratuvarımızın dahil olduğu dış kalite kontrol programları, HLA Doku Tipleme test kalite kontrolleri şeklinde değerlendirilmektedir. </w:t>
      </w:r>
    </w:p>
    <w:p w14:paraId="044960DE" w14:textId="3FFB489D" w:rsidR="002E7A90" w:rsidRPr="00C62E96" w:rsidRDefault="002E7A90" w:rsidP="0047312A">
      <w:pPr>
        <w:pStyle w:val="ListeParagraf"/>
        <w:numPr>
          <w:ilvl w:val="0"/>
          <w:numId w:val="1"/>
        </w:numPr>
        <w:ind w:left="-284" w:right="-711" w:hanging="283"/>
        <w:jc w:val="both"/>
      </w:pPr>
      <w:r w:rsidRPr="00C62E96">
        <w:t xml:space="preserve">Laboratuvarımız UK NEQAS (National External Quality Assurance Scheme) ve Balkan EPT (BEPT) kuruluşları tarafından kalite kontrol programı çerçevesinde düzenli olarak değerlendirilmektedir. </w:t>
      </w:r>
    </w:p>
    <w:p w14:paraId="0E15E8B0" w14:textId="261D7612" w:rsidR="002E7A90" w:rsidRPr="00C62E96" w:rsidRDefault="002E7A90" w:rsidP="0047312A">
      <w:pPr>
        <w:pStyle w:val="ListeParagraf"/>
        <w:numPr>
          <w:ilvl w:val="0"/>
          <w:numId w:val="1"/>
        </w:numPr>
        <w:ind w:left="-284" w:right="-711" w:hanging="283"/>
        <w:jc w:val="both"/>
      </w:pPr>
      <w:r w:rsidRPr="00C62E96">
        <w:t xml:space="preserve">HLA Doku Tipleme düşük çözünürlüklü (SSO-PCR) dış kalite değerlendirme örnekleri periyodik olarak 6 ayda bir UK NEQAS kalite güvence kuruluşu tarafından ve yılda 1 kez BEPT kuruluşu tarafından laboratuvara kargo yolu ile yollanır. </w:t>
      </w:r>
    </w:p>
    <w:p w14:paraId="798C58B6" w14:textId="53474B82" w:rsidR="002E7A90" w:rsidRPr="00C62E96" w:rsidRDefault="002E7A90" w:rsidP="0047312A">
      <w:pPr>
        <w:pStyle w:val="ListeParagraf"/>
        <w:numPr>
          <w:ilvl w:val="0"/>
          <w:numId w:val="1"/>
        </w:numPr>
        <w:ind w:left="-284" w:right="-711" w:hanging="283"/>
        <w:jc w:val="both"/>
      </w:pPr>
      <w:r w:rsidRPr="00C62E96">
        <w:t>Dahil olunan program tarafından yollanmış HLA doku tipleme örnekleri geldiğinde laboratuvara iletilir.</w:t>
      </w:r>
    </w:p>
    <w:p w14:paraId="183447D7" w14:textId="3C7D4515" w:rsidR="002E7A90" w:rsidRPr="00C62E96" w:rsidRDefault="002E7A90" w:rsidP="0047312A">
      <w:pPr>
        <w:pStyle w:val="ListeParagraf"/>
        <w:numPr>
          <w:ilvl w:val="0"/>
          <w:numId w:val="1"/>
        </w:numPr>
        <w:ind w:left="-284" w:right="-711" w:hanging="283"/>
        <w:jc w:val="both"/>
      </w:pPr>
      <w:r w:rsidRPr="00C62E96">
        <w:t>Laboratuvarda teslim alınan numuneler işleme alınır. Dış kalite değerlendirme test numunesi, test edilen rutin hasta numuneleri ile aynı sürece tabi tutulur ve aynı yöntemler ile çalışılır.</w:t>
      </w:r>
    </w:p>
    <w:p w14:paraId="28B4B130" w14:textId="2CD00408" w:rsidR="002E7A90" w:rsidRPr="00C62E96" w:rsidRDefault="002E7A90" w:rsidP="0047312A">
      <w:pPr>
        <w:pStyle w:val="ListeParagraf"/>
        <w:numPr>
          <w:ilvl w:val="0"/>
          <w:numId w:val="1"/>
        </w:numPr>
        <w:ind w:left="-284" w:right="-711" w:hanging="283"/>
        <w:jc w:val="both"/>
      </w:pPr>
      <w:r w:rsidRPr="00C62E96">
        <w:t>Dış̧ kalite değerlendirme programına üye olunan testler için, ilgili programın gerektirdiği koşullara uygun olarak çalışılır.</w:t>
      </w:r>
    </w:p>
    <w:p w14:paraId="36FE4D1D" w14:textId="433772BC" w:rsidR="002E7A90" w:rsidRPr="00C62E96" w:rsidRDefault="002E7A90" w:rsidP="0047312A">
      <w:pPr>
        <w:pStyle w:val="ListeParagraf"/>
        <w:numPr>
          <w:ilvl w:val="0"/>
          <w:numId w:val="1"/>
        </w:numPr>
        <w:ind w:left="-284" w:right="-711" w:hanging="283"/>
        <w:jc w:val="both"/>
      </w:pPr>
      <w:r w:rsidRPr="00C62E96">
        <w:t>Çalışmanın sonuçları ilgili birim sorumlusu tarafından değerlendirilir.</w:t>
      </w:r>
    </w:p>
    <w:p w14:paraId="54E120BC" w14:textId="4139693E" w:rsidR="002E7A90" w:rsidRPr="00C62E96" w:rsidRDefault="002E7A90" w:rsidP="0047312A">
      <w:pPr>
        <w:pStyle w:val="ListeParagraf"/>
        <w:numPr>
          <w:ilvl w:val="0"/>
          <w:numId w:val="1"/>
        </w:numPr>
        <w:ind w:left="-284" w:right="-711" w:hanging="283"/>
        <w:jc w:val="both"/>
      </w:pPr>
      <w:r w:rsidRPr="00C62E96">
        <w:t>Sonuçlar ilgili birim sorumlusu tarafından internet ve/veya faks aracılığı ile gönderilir.</w:t>
      </w:r>
    </w:p>
    <w:p w14:paraId="5BB1A5E9" w14:textId="52874C49" w:rsidR="002E7A90" w:rsidRPr="00C62E96" w:rsidRDefault="002E7A90" w:rsidP="0047312A">
      <w:pPr>
        <w:pStyle w:val="ListeParagraf"/>
        <w:numPr>
          <w:ilvl w:val="0"/>
          <w:numId w:val="1"/>
        </w:numPr>
        <w:ind w:left="-284" w:right="-711" w:hanging="283"/>
        <w:jc w:val="both"/>
      </w:pPr>
      <w:r w:rsidRPr="00C62E96">
        <w:t>Gelen dış kalite kontrol sonuçları değerlendirilir ve tüm sonuçlar kayıt altına alınır.</w:t>
      </w:r>
    </w:p>
    <w:p w14:paraId="4936BEC6" w14:textId="2B86616A" w:rsidR="002E7A90" w:rsidRPr="00C62E96" w:rsidRDefault="002E7A90" w:rsidP="0047312A">
      <w:pPr>
        <w:pStyle w:val="ListeParagraf"/>
        <w:numPr>
          <w:ilvl w:val="0"/>
          <w:numId w:val="1"/>
        </w:numPr>
        <w:ind w:left="-284" w:right="-711" w:hanging="283"/>
        <w:jc w:val="both"/>
      </w:pPr>
      <w:r w:rsidRPr="00C62E96">
        <w:t xml:space="preserve">Dış kalite kontrol sonuçlarının standartlara uygun olmaması durumunda birim sorumlusu tarafından düzeltici önleyici faaliyetler uygulanır. Uygunsuz sonuçlar elde edildiğinde gerekli iyileştirme çalışmaları mutlaka yapılmalıdır. </w:t>
      </w:r>
    </w:p>
    <w:p w14:paraId="544197AE" w14:textId="5D53F1A1" w:rsidR="002E7A90" w:rsidRPr="00C62E96" w:rsidRDefault="002E7A90" w:rsidP="0047312A">
      <w:pPr>
        <w:pStyle w:val="ListeParagraf"/>
        <w:numPr>
          <w:ilvl w:val="0"/>
          <w:numId w:val="1"/>
        </w:numPr>
        <w:ind w:left="-284" w:right="-711" w:hanging="283"/>
        <w:jc w:val="both"/>
      </w:pPr>
      <w:r w:rsidRPr="00C62E96">
        <w:t xml:space="preserve">Değerlendirme sonuçları uygun değil ise uygunsuzluğun sebeplerine yönelik kök neden analizi yapılmalı gerekli iyileştirme çalışmaları yapılmalıdır. </w:t>
      </w:r>
    </w:p>
    <w:p w14:paraId="7364E1AC" w14:textId="03EC6E05" w:rsidR="002E7A90" w:rsidRPr="00C62E96" w:rsidRDefault="002E7A90" w:rsidP="0047312A">
      <w:pPr>
        <w:pStyle w:val="ListeParagraf"/>
        <w:numPr>
          <w:ilvl w:val="0"/>
          <w:numId w:val="1"/>
        </w:numPr>
        <w:ind w:left="-284" w:right="-711" w:hanging="283"/>
        <w:jc w:val="both"/>
      </w:pPr>
      <w:r w:rsidRPr="00C62E96">
        <w:t>Dış kalite değerlendirme çalışma sonuçları, kim tarafından değerlendirildiği, varsa sorunun kaynağı ve yapılan iyileştirme faaliyetleri kayıt altına alınmaktadır. Doku Tipleme Laboratuvarı Dış Kalite Formu’na kaydedilerek saklanmaktadır.</w:t>
      </w:r>
    </w:p>
    <w:p w14:paraId="2C6BAEB0" w14:textId="20455D9B" w:rsidR="002E7A90" w:rsidRPr="002E7A90" w:rsidRDefault="002E7A90" w:rsidP="0047312A">
      <w:pPr>
        <w:pStyle w:val="ListeParagraf"/>
        <w:ind w:left="-284"/>
        <w:jc w:val="both"/>
        <w:rPr>
          <w:rFonts w:ascii="TimesNewRomanPSMT" w:hAnsi="TimesNewRomanPSMT"/>
          <w:b/>
          <w:bCs/>
        </w:rPr>
      </w:pPr>
      <w:r w:rsidRPr="002E7A90">
        <w:rPr>
          <w:rFonts w:ascii="TimesNewRomanPSMT" w:hAnsi="TimesNewRomanPSMT"/>
          <w:b/>
          <w:bCs/>
        </w:rPr>
        <w:t>İç Kalite Kontrolleri:</w:t>
      </w:r>
    </w:p>
    <w:p w14:paraId="3A197134" w14:textId="5D59EB4F" w:rsidR="002E7A90" w:rsidRPr="00C62E96" w:rsidRDefault="002E7A90" w:rsidP="0047312A">
      <w:pPr>
        <w:pStyle w:val="ListeParagraf"/>
        <w:numPr>
          <w:ilvl w:val="0"/>
          <w:numId w:val="1"/>
        </w:numPr>
        <w:ind w:left="-284" w:right="-711" w:hanging="283"/>
        <w:jc w:val="both"/>
      </w:pPr>
      <w:r w:rsidRPr="00C62E96">
        <w:t xml:space="preserve">İç kalite; değerleri önceden bilinen örneklerin hasta örneği gibi analiz edilerek, elde edilen değerlerin beklenen aralıklarda olup olmadığının kontrol edildiği bir süreçtir. İç kalite kontrol çalışmasında kullanılan numuneler hasta numuneleri ile aynı </w:t>
      </w:r>
      <w:r w:rsidR="00E4129B" w:rsidRPr="00C62E96">
        <w:t>sürece</w:t>
      </w:r>
      <w:r w:rsidRPr="00C62E96">
        <w:t xml:space="preserve"> tabi tutulmalı ve aynı yöntemler ile çalışılmalıdır. İç kalite kontrol testi seviyeleri ve çalışma periyodu, test prospektüsü̈ ya da uluslararası kabul görmüş̧ rehberler esas alınarak, testin türüne göre belirlenme</w:t>
      </w:r>
      <w:r w:rsidR="00D96F67" w:rsidRPr="00C62E96">
        <w:t>li</w:t>
      </w:r>
      <w:r w:rsidRPr="00C62E96">
        <w:t xml:space="preserve"> ve gerektiğinde güncellenme</w:t>
      </w:r>
      <w:r w:rsidR="00D96F67" w:rsidRPr="00C62E96">
        <w:t>lidir</w:t>
      </w:r>
      <w:r w:rsidRPr="00C62E96">
        <w:t>.</w:t>
      </w:r>
    </w:p>
    <w:p w14:paraId="7D18A2E4" w14:textId="7C1B026E" w:rsidR="002E7A90" w:rsidRPr="00C62E96" w:rsidRDefault="002E7A90" w:rsidP="0047312A">
      <w:pPr>
        <w:pStyle w:val="ListeParagraf"/>
        <w:numPr>
          <w:ilvl w:val="0"/>
          <w:numId w:val="1"/>
        </w:numPr>
        <w:ind w:left="-284" w:right="-711" w:hanging="283"/>
        <w:jc w:val="both"/>
      </w:pPr>
      <w:r w:rsidRPr="00C62E96">
        <w:t>Laboratuvarımızda çalışılan testler ile ilgili iç kalite kontrol süreci, her ayın ilk çalışmasında sonuçları bilinen kontrol örnekleri ile hasta örnekleri birlikte çalışılır. Sonuçlarda bir sapma gözlendiğinde cihazların ölçüm ayarları yeniden yapılır ve yeniden İç Kalite Kontrol örnekleri çalışılır.</w:t>
      </w:r>
    </w:p>
    <w:p w14:paraId="352DFE37" w14:textId="2FBBC17A" w:rsidR="002E7A90" w:rsidRPr="00C62E96" w:rsidRDefault="002E7A90" w:rsidP="0047312A">
      <w:pPr>
        <w:pStyle w:val="ListeParagraf"/>
        <w:numPr>
          <w:ilvl w:val="0"/>
          <w:numId w:val="1"/>
        </w:numPr>
        <w:ind w:left="-284" w:right="-711" w:hanging="283"/>
        <w:jc w:val="both"/>
      </w:pPr>
      <w:r w:rsidRPr="00C62E96">
        <w:t xml:space="preserve">Laboratuvarda her yeni açılan KİT ile ve/veya yazılım yenilenmeleri sonrası, ilk kullanımda daha önceden sonucu bilinen kontrol örnekleri hasta örnekleri ile birlikte çalışılarak validasyon ve iç kalite kontrolü </w:t>
      </w:r>
      <w:r w:rsidR="00E4129B" w:rsidRPr="00C62E96">
        <w:t xml:space="preserve">gerçekleştirilir ve sonuçlar gerekli formlara </w:t>
      </w:r>
      <w:r w:rsidRPr="00C62E96">
        <w:t>kaydedil</w:t>
      </w:r>
      <w:r w:rsidR="00E4129B" w:rsidRPr="00C62E96">
        <w:t>erek saklanı</w:t>
      </w:r>
      <w:r w:rsidRPr="00C62E96">
        <w:t>r.</w:t>
      </w:r>
    </w:p>
    <w:p w14:paraId="407E4159" w14:textId="70027FF8" w:rsidR="002E7A90" w:rsidRPr="002E7A90" w:rsidRDefault="002E7A90" w:rsidP="0047312A">
      <w:pPr>
        <w:pStyle w:val="ListeParagraf"/>
        <w:numPr>
          <w:ilvl w:val="0"/>
          <w:numId w:val="1"/>
        </w:numPr>
        <w:ind w:left="-284" w:right="-711" w:hanging="283"/>
        <w:jc w:val="both"/>
        <w:rPr>
          <w:rFonts w:ascii="TimesNewRomanPSMT" w:hAnsi="TimesNewRomanPSMT"/>
        </w:rPr>
      </w:pPr>
      <w:r w:rsidRPr="00C62E96">
        <w:lastRenderedPageBreak/>
        <w:t>İç kalite çalışmaları için, DNA düzeyinde saklama koşullarında muhafaza edilmiş dış kalite kontrolünde kullanılan doğruluk onaylı ve sonuçları mevcut olan örnekler, rutin testlerin içinde, önceden onaylanmış alellerin tümü için diğer hastaların örnekleri ile birlikte ayrı bir işlem/muamele görmeksizin çalışılır. Çıkan sonuçlar ile dış kalite kontrol sonucu kıyaslanır. Sonuçların uyması durumunda kalite kontrol sorumlusu ve laboratuvar sorumlusunun imza ve</w:t>
      </w:r>
      <w:r w:rsidRPr="002E7A90">
        <w:rPr>
          <w:rFonts w:ascii="TimesNewRomanPSMT" w:hAnsi="TimesNewRomanPSMT"/>
        </w:rPr>
        <w:t xml:space="preserve"> onayı alınır. İmza ve onaylı test cihaz çıktısı arşivlenir. </w:t>
      </w:r>
      <w:r w:rsidR="00E4129B">
        <w:rPr>
          <w:rFonts w:ascii="TimesNewRomanPSMT" w:hAnsi="TimesNewRomanPSMT"/>
        </w:rPr>
        <w:t xml:space="preserve">Formlara kaydedilerek saklanır. </w:t>
      </w:r>
      <w:r w:rsidRPr="002E7A90">
        <w:rPr>
          <w:rFonts w:ascii="TimesNewRomanPSMT" w:hAnsi="TimesNewRomanPSMT"/>
        </w:rPr>
        <w:t>Çıkan sonuçların uymaması durumunda Standart İşlem Prosedürünün (S.O.P.) ilgili basamakları takip edilir.</w:t>
      </w:r>
    </w:p>
    <w:p w14:paraId="469DC41B" w14:textId="2F7C0859" w:rsidR="002E7A90" w:rsidRPr="00C62E96" w:rsidRDefault="002E7A90" w:rsidP="0047312A">
      <w:pPr>
        <w:pStyle w:val="ListeParagraf"/>
        <w:numPr>
          <w:ilvl w:val="0"/>
          <w:numId w:val="1"/>
        </w:numPr>
        <w:ind w:left="-284" w:right="-711" w:hanging="283"/>
        <w:jc w:val="both"/>
      </w:pPr>
      <w:r w:rsidRPr="00C62E96">
        <w:t>Cihaz kullanıcıları her çalışma öncesi ve sonrasında cihaz kullanım talimatına uygun hazırlıkları yapmalıdır. Çalışma süreci takip edilmeli ve çalışma sırasında oluşabilecek aksaklıklar birim sorumlusuna bildirilmelidir. Gerekiyorsa cihazın teknik servisinden yardım istenir.</w:t>
      </w:r>
    </w:p>
    <w:p w14:paraId="2D79124E" w14:textId="4458FF72" w:rsidR="002E7A90" w:rsidRPr="00C62E96" w:rsidRDefault="002E7A90" w:rsidP="0047312A">
      <w:pPr>
        <w:pStyle w:val="ListeParagraf"/>
        <w:numPr>
          <w:ilvl w:val="0"/>
          <w:numId w:val="1"/>
        </w:numPr>
        <w:ind w:left="-284" w:right="-711" w:hanging="283"/>
        <w:jc w:val="both"/>
      </w:pPr>
      <w:r w:rsidRPr="00C62E96">
        <w:t>Laboratuvarımızdaki ekipman ve cihaz değerlendirmeleri, cihaz veya ekipmanın ait olduğu yetkili firma tarafından, kuruma ait olanlar ise kuruma bağlı biyomedikal ünitesi tarafından yıllık bakım ve kalibrasyon programlarına tabi tutulur. Sonuçlar, cihaz ya da ekipmanlara ait belgeler halinde laboratuvara gönderilir ve laboratuvarda klasörler halinde saklanır.</w:t>
      </w:r>
    </w:p>
    <w:p w14:paraId="18C013A7" w14:textId="6AAFB31D" w:rsidR="002E7A90" w:rsidRPr="00C62E96" w:rsidRDefault="002E7A90" w:rsidP="0047312A">
      <w:pPr>
        <w:pStyle w:val="ListeParagraf"/>
        <w:numPr>
          <w:ilvl w:val="0"/>
          <w:numId w:val="1"/>
        </w:numPr>
        <w:ind w:left="-284" w:right="-711" w:hanging="283"/>
        <w:jc w:val="both"/>
      </w:pPr>
      <w:r w:rsidRPr="00C62E96">
        <w:t xml:space="preserve">Laboratuvarımızda kullanılan </w:t>
      </w:r>
      <w:r w:rsidR="00D96F67" w:rsidRPr="00C62E96">
        <w:t xml:space="preserve">hastaneye ait </w:t>
      </w:r>
      <w:r w:rsidRPr="00C62E96">
        <w:t>cihazlar</w:t>
      </w:r>
      <w:r w:rsidR="00E4129B" w:rsidRPr="00C62E96">
        <w:t xml:space="preserve">ın </w:t>
      </w:r>
      <w:r w:rsidRPr="00C62E96">
        <w:t xml:space="preserve">bakımı ve kalibrasyonu hastanemiz bünyesindeki Medikal Servis Birimi tarafından </w:t>
      </w:r>
      <w:r w:rsidR="00D96F67" w:rsidRPr="00C62E96">
        <w:t>yapılır</w:t>
      </w:r>
      <w:r w:rsidRPr="00C62E96">
        <w:t>.</w:t>
      </w:r>
    </w:p>
    <w:p w14:paraId="79550AB7" w14:textId="5F6D75A7" w:rsidR="00D96F67" w:rsidRPr="00C62E96" w:rsidRDefault="002E7A90" w:rsidP="0047312A">
      <w:pPr>
        <w:pStyle w:val="ListeParagraf"/>
        <w:numPr>
          <w:ilvl w:val="0"/>
          <w:numId w:val="1"/>
        </w:numPr>
        <w:ind w:left="-284" w:right="-711" w:hanging="283"/>
        <w:jc w:val="both"/>
      </w:pPr>
      <w:r w:rsidRPr="00C62E96">
        <w:t>Laboratuvarımızda bulunan özellikli ekipmanların periyodik bakımları ve kalibrasyonları yetkili firmalar tarafından yapıl</w:t>
      </w:r>
      <w:r w:rsidR="00D96F67" w:rsidRPr="00C62E96">
        <w:t>ır</w:t>
      </w:r>
      <w:r w:rsidRPr="00C62E96">
        <w:t>.</w:t>
      </w:r>
      <w:r w:rsidR="00E4129B" w:rsidRPr="00C62E96">
        <w:t xml:space="preserve"> </w:t>
      </w:r>
    </w:p>
    <w:p w14:paraId="1BBEB4ED" w14:textId="63554B85" w:rsidR="002E7A90" w:rsidRPr="00C62E96" w:rsidRDefault="00D96F67" w:rsidP="0047312A">
      <w:pPr>
        <w:pStyle w:val="ListeParagraf"/>
        <w:numPr>
          <w:ilvl w:val="0"/>
          <w:numId w:val="1"/>
        </w:numPr>
        <w:ind w:left="-284" w:right="-711" w:hanging="283"/>
        <w:jc w:val="both"/>
      </w:pPr>
      <w:r w:rsidRPr="00C62E96">
        <w:t>Cihazların kalibrasyon gerektirip gerektirmediği, kalibrasyon periyotları,</w:t>
      </w:r>
      <w:r w:rsidR="00E4129B" w:rsidRPr="00C62E96">
        <w:t xml:space="preserve"> hangi firma tarafından</w:t>
      </w:r>
      <w:r w:rsidRPr="00C62E96">
        <w:t xml:space="preserve"> takip edilmesi gerektiği</w:t>
      </w:r>
      <w:r w:rsidR="00E4129B" w:rsidRPr="00C62E96">
        <w:t xml:space="preserve"> önceden </w:t>
      </w:r>
      <w:r w:rsidRPr="00C62E96">
        <w:t>belirlenerek Cihaz</w:t>
      </w:r>
      <w:r w:rsidR="00E4129B" w:rsidRPr="00C62E96">
        <w:t xml:space="preserve"> Bakım, Onarım ve Kalibrasyon </w:t>
      </w:r>
      <w:r w:rsidRPr="00C62E96">
        <w:t>Listesi’ne kaydedilir. Bu liste kullanılarak yılık cihaz kalibrasyon planı oluşturulur.</w:t>
      </w:r>
    </w:p>
    <w:p w14:paraId="7E2FB7F8" w14:textId="5FB5947D" w:rsidR="002E7A90" w:rsidRPr="00C62E96" w:rsidRDefault="002E7A90" w:rsidP="0047312A">
      <w:pPr>
        <w:pStyle w:val="ListeParagraf"/>
        <w:numPr>
          <w:ilvl w:val="0"/>
          <w:numId w:val="1"/>
        </w:numPr>
        <w:ind w:left="-284" w:right="-711" w:hanging="283"/>
        <w:jc w:val="both"/>
      </w:pPr>
      <w:r w:rsidRPr="00C62E96">
        <w:t>Bakım ve kalibrasyon kayıtları laboratuvarımızda dosyalanarak sakla</w:t>
      </w:r>
      <w:r w:rsidR="00D96F67" w:rsidRPr="00C62E96">
        <w:t>nır</w:t>
      </w:r>
      <w:r w:rsidRPr="00C62E96">
        <w:t>.</w:t>
      </w:r>
    </w:p>
    <w:p w14:paraId="07B19710" w14:textId="4A26604B" w:rsidR="002E7A90" w:rsidRPr="00C62E96" w:rsidRDefault="002E7A90" w:rsidP="0047312A">
      <w:pPr>
        <w:pStyle w:val="ListeParagraf"/>
        <w:numPr>
          <w:ilvl w:val="0"/>
          <w:numId w:val="1"/>
        </w:numPr>
        <w:ind w:left="-284" w:right="-711" w:hanging="283"/>
        <w:jc w:val="both"/>
      </w:pPr>
      <w:r w:rsidRPr="00C62E96">
        <w:t>Her çalışma öncesi tüm test kitlerinin miatları ve lot numaraları kontrol edil</w:t>
      </w:r>
      <w:r w:rsidR="00D96F67" w:rsidRPr="00C62E96">
        <w:t>ir</w:t>
      </w:r>
      <w:r w:rsidRPr="00C62E96">
        <w:t>.</w:t>
      </w:r>
    </w:p>
    <w:p w14:paraId="42FCFEEE" w14:textId="4FA3526B" w:rsidR="002E7A90" w:rsidRPr="00C62E96" w:rsidRDefault="002E7A90" w:rsidP="0047312A">
      <w:pPr>
        <w:pStyle w:val="ListeParagraf"/>
        <w:numPr>
          <w:ilvl w:val="0"/>
          <w:numId w:val="1"/>
        </w:numPr>
        <w:ind w:left="-284" w:right="-711" w:hanging="283"/>
        <w:jc w:val="both"/>
      </w:pPr>
      <w:r w:rsidRPr="00C62E96">
        <w:t>Her PRA çalışmasında kit içerisinden çıkan Pozitif ve Negatif kontroller beraber çalışılmalı ve değerlendiri</w:t>
      </w:r>
      <w:r w:rsidR="00D96F67" w:rsidRPr="00C62E96">
        <w:t>l</w:t>
      </w:r>
      <w:r w:rsidR="00183B80">
        <w:t>melidir.</w:t>
      </w:r>
    </w:p>
    <w:p w14:paraId="694A4DE9" w14:textId="156D8447" w:rsidR="002E7A90" w:rsidRPr="00C62E96" w:rsidRDefault="002E7A90" w:rsidP="0047312A">
      <w:pPr>
        <w:pStyle w:val="ListeParagraf"/>
        <w:numPr>
          <w:ilvl w:val="0"/>
          <w:numId w:val="1"/>
        </w:numPr>
        <w:ind w:left="-284" w:right="-711" w:hanging="283"/>
        <w:jc w:val="both"/>
      </w:pPr>
      <w:r w:rsidRPr="00C62E96">
        <w:t xml:space="preserve">İç kalite kontrol testi </w:t>
      </w:r>
      <w:r w:rsidR="00D96F67" w:rsidRPr="00C62E96">
        <w:t>için</w:t>
      </w:r>
      <w:r w:rsidRPr="00C62E96">
        <w:t xml:space="preserve"> testin türüne göre; Pozitif, Negatif, Normal, Düşük veya Yüksek patolojik kontrol serumları gibi kontrol </w:t>
      </w:r>
      <w:r w:rsidR="00D96F67" w:rsidRPr="00C62E96">
        <w:t>örnekleri</w:t>
      </w:r>
      <w:r w:rsidRPr="00C62E96">
        <w:t xml:space="preserve"> kullanıl</w:t>
      </w:r>
      <w:r w:rsidR="00D96F67" w:rsidRPr="00C62E96">
        <w:t>ır</w:t>
      </w:r>
      <w:r w:rsidRPr="00C62E96">
        <w:t>.</w:t>
      </w:r>
    </w:p>
    <w:p w14:paraId="629BDB61" w14:textId="09BB686C" w:rsidR="002E7A90" w:rsidRPr="00C62E96" w:rsidRDefault="002E7A90" w:rsidP="0047312A">
      <w:pPr>
        <w:pStyle w:val="ListeParagraf"/>
        <w:numPr>
          <w:ilvl w:val="0"/>
          <w:numId w:val="1"/>
        </w:numPr>
        <w:ind w:left="-284" w:right="-711" w:hanging="283"/>
        <w:jc w:val="both"/>
      </w:pPr>
      <w:r w:rsidRPr="00C62E96">
        <w:t>İç ve dış kalite test süreçlerinde uygunsuzluk saptanmışsa; görülen olumsuzlara yönelik tespit ve önleyici faaliyet başlatıl</w:t>
      </w:r>
      <w:r w:rsidR="00D96F67" w:rsidRPr="00C62E96">
        <w:t>ır</w:t>
      </w:r>
      <w:r w:rsidRPr="00C62E96">
        <w:t>. Test basamakları tek tek değerlendirilerek sorun tespit edilip, çalışma tekrarlanır ve sonuçlar karşılaştırılır.</w:t>
      </w:r>
    </w:p>
    <w:p w14:paraId="103BFC1F" w14:textId="07523B99" w:rsidR="002E7A90" w:rsidRPr="002E7A90" w:rsidRDefault="002E7A90" w:rsidP="0047312A">
      <w:pPr>
        <w:pStyle w:val="ListeParagraf"/>
        <w:numPr>
          <w:ilvl w:val="1"/>
          <w:numId w:val="1"/>
        </w:numPr>
        <w:ind w:left="142" w:hanging="426"/>
        <w:jc w:val="both"/>
        <w:rPr>
          <w:rFonts w:ascii="TimesNewRomanPSMT" w:hAnsi="TimesNewRomanPSMT"/>
        </w:rPr>
      </w:pPr>
      <w:r w:rsidRPr="002E7A90">
        <w:rPr>
          <w:rFonts w:ascii="TimesNewRomanPSMT" w:hAnsi="TimesNewRomanPSMT"/>
        </w:rPr>
        <w:t>Laboratuvara gelen örnekler uygun zamanda laboratuvara ulaştı mı?</w:t>
      </w:r>
    </w:p>
    <w:p w14:paraId="6843E99B" w14:textId="78C4FED2" w:rsidR="002E7A90" w:rsidRPr="002E7A90" w:rsidRDefault="002E7A90" w:rsidP="0047312A">
      <w:pPr>
        <w:pStyle w:val="ListeParagraf"/>
        <w:numPr>
          <w:ilvl w:val="1"/>
          <w:numId w:val="1"/>
        </w:numPr>
        <w:ind w:left="142" w:hanging="426"/>
        <w:jc w:val="both"/>
        <w:rPr>
          <w:rFonts w:ascii="TimesNewRomanPSMT" w:hAnsi="TimesNewRomanPSMT"/>
        </w:rPr>
      </w:pPr>
      <w:r w:rsidRPr="002E7A90">
        <w:rPr>
          <w:rFonts w:ascii="TimesNewRomanPSMT" w:hAnsi="TimesNewRomanPSMT"/>
        </w:rPr>
        <w:t>Örnekler geldiğinde hasarlı mıydı?</w:t>
      </w:r>
    </w:p>
    <w:p w14:paraId="1065CFEE" w14:textId="3870BEDE" w:rsidR="002E7A90" w:rsidRPr="002E7A90" w:rsidRDefault="002E7A90" w:rsidP="0047312A">
      <w:pPr>
        <w:pStyle w:val="ListeParagraf"/>
        <w:numPr>
          <w:ilvl w:val="1"/>
          <w:numId w:val="1"/>
        </w:numPr>
        <w:ind w:left="142" w:hanging="426"/>
        <w:jc w:val="both"/>
        <w:rPr>
          <w:rFonts w:ascii="TimesNewRomanPSMT" w:hAnsi="TimesNewRomanPSMT"/>
        </w:rPr>
      </w:pPr>
      <w:r w:rsidRPr="002E7A90">
        <w:rPr>
          <w:rFonts w:ascii="TimesNewRomanPSMT" w:hAnsi="TimesNewRomanPSMT"/>
        </w:rPr>
        <w:t>Test çalışılana kadar uygun sıcaklıkta saklandı mı?</w:t>
      </w:r>
    </w:p>
    <w:p w14:paraId="2CE6912A" w14:textId="585718CC" w:rsidR="002E7A90" w:rsidRPr="002E7A90" w:rsidRDefault="002E7A90" w:rsidP="0047312A">
      <w:pPr>
        <w:pStyle w:val="ListeParagraf"/>
        <w:numPr>
          <w:ilvl w:val="1"/>
          <w:numId w:val="1"/>
        </w:numPr>
        <w:ind w:left="142" w:hanging="426"/>
        <w:jc w:val="both"/>
        <w:rPr>
          <w:rFonts w:ascii="TimesNewRomanPSMT" w:hAnsi="TimesNewRomanPSMT"/>
        </w:rPr>
      </w:pPr>
      <w:r w:rsidRPr="002E7A90">
        <w:rPr>
          <w:rFonts w:ascii="TimesNewRomanPSMT" w:hAnsi="TimesNewRomanPSMT"/>
        </w:rPr>
        <w:t>Numunelere uygun test seçimi yapıldı mı?</w:t>
      </w:r>
    </w:p>
    <w:p w14:paraId="245BB879" w14:textId="205F3542" w:rsidR="002E7A90" w:rsidRPr="002E7A90" w:rsidRDefault="002E7A90" w:rsidP="0047312A">
      <w:pPr>
        <w:pStyle w:val="ListeParagraf"/>
        <w:numPr>
          <w:ilvl w:val="1"/>
          <w:numId w:val="1"/>
        </w:numPr>
        <w:ind w:left="142" w:hanging="426"/>
        <w:jc w:val="both"/>
        <w:rPr>
          <w:rFonts w:ascii="TimesNewRomanPSMT" w:hAnsi="TimesNewRomanPSMT"/>
        </w:rPr>
      </w:pPr>
      <w:r w:rsidRPr="002E7A90">
        <w:rPr>
          <w:rFonts w:ascii="TimesNewRomanPSMT" w:hAnsi="TimesNewRomanPSMT"/>
        </w:rPr>
        <w:t>Cihaz kullanım talimatına uygun ön hazırlıklar yapıldı mı?</w:t>
      </w:r>
    </w:p>
    <w:p w14:paraId="6DC0C6FB" w14:textId="7F8AF512" w:rsidR="002E7A90" w:rsidRPr="002E7A90" w:rsidRDefault="002E7A90" w:rsidP="0047312A">
      <w:pPr>
        <w:pStyle w:val="ListeParagraf"/>
        <w:numPr>
          <w:ilvl w:val="1"/>
          <w:numId w:val="1"/>
        </w:numPr>
        <w:ind w:left="142" w:hanging="426"/>
        <w:jc w:val="both"/>
        <w:rPr>
          <w:rFonts w:ascii="TimesNewRomanPSMT" w:hAnsi="TimesNewRomanPSMT"/>
        </w:rPr>
      </w:pPr>
      <w:r w:rsidRPr="002E7A90">
        <w:rPr>
          <w:rFonts w:ascii="TimesNewRomanPSMT" w:hAnsi="TimesNewRomanPSMT"/>
        </w:rPr>
        <w:t>Testin miadı ve kontrol miatları uygun mu?</w:t>
      </w:r>
    </w:p>
    <w:p w14:paraId="179E80E6" w14:textId="10E8BA6A" w:rsidR="002E7A90" w:rsidRPr="002E7A90" w:rsidRDefault="002E7A90" w:rsidP="0047312A">
      <w:pPr>
        <w:pStyle w:val="ListeParagraf"/>
        <w:numPr>
          <w:ilvl w:val="1"/>
          <w:numId w:val="1"/>
        </w:numPr>
        <w:ind w:left="142" w:hanging="426"/>
        <w:jc w:val="both"/>
        <w:rPr>
          <w:rFonts w:ascii="TimesNewRomanPSMT" w:hAnsi="TimesNewRomanPSMT"/>
        </w:rPr>
      </w:pPr>
      <w:r w:rsidRPr="002E7A90">
        <w:rPr>
          <w:rFonts w:ascii="TimesNewRomanPSMT" w:hAnsi="TimesNewRomanPSMT"/>
        </w:rPr>
        <w:t>Kitlerin Lot numaraları kontrolü doğru yapıldı mı?</w:t>
      </w:r>
    </w:p>
    <w:p w14:paraId="0D960BC9" w14:textId="3B0DC14B" w:rsidR="002E7A90" w:rsidRPr="002E7A90" w:rsidRDefault="002E7A90" w:rsidP="0047312A">
      <w:pPr>
        <w:pStyle w:val="ListeParagraf"/>
        <w:numPr>
          <w:ilvl w:val="1"/>
          <w:numId w:val="1"/>
        </w:numPr>
        <w:ind w:left="142" w:hanging="426"/>
        <w:jc w:val="both"/>
        <w:rPr>
          <w:rFonts w:ascii="TimesNewRomanPSMT" w:hAnsi="TimesNewRomanPSMT"/>
        </w:rPr>
      </w:pPr>
      <w:r w:rsidRPr="002E7A90">
        <w:rPr>
          <w:rFonts w:ascii="TimesNewRomanPSMT" w:hAnsi="TimesNewRomanPSMT"/>
        </w:rPr>
        <w:t>Sonuçlar doğru değerlendirilip, doğru kaydedildi mi?</w:t>
      </w:r>
    </w:p>
    <w:p w14:paraId="7C0F7810" w14:textId="5ACB0972" w:rsidR="002E7A90" w:rsidRPr="00C62E96" w:rsidRDefault="002E7A90" w:rsidP="0047312A">
      <w:pPr>
        <w:pStyle w:val="ListeParagraf"/>
        <w:numPr>
          <w:ilvl w:val="0"/>
          <w:numId w:val="1"/>
        </w:numPr>
        <w:ind w:left="-284" w:right="-711" w:hanging="283"/>
        <w:jc w:val="both"/>
      </w:pPr>
      <w:r w:rsidRPr="00C62E96">
        <w:t xml:space="preserve">İç kalite kontrol </w:t>
      </w:r>
      <w:r w:rsidR="00D96F67" w:rsidRPr="00C62E96">
        <w:t>çalışma</w:t>
      </w:r>
      <w:r w:rsidRPr="00C62E96">
        <w:t xml:space="preserve"> </w:t>
      </w:r>
      <w:r w:rsidR="00D96F67" w:rsidRPr="00C62E96">
        <w:t>sonuçları</w:t>
      </w:r>
      <w:r w:rsidRPr="00C62E96">
        <w:t xml:space="preserve"> ve sonuçların kim tarafından kontrol </w:t>
      </w:r>
      <w:r w:rsidR="00D96F67" w:rsidRPr="00C62E96">
        <w:t>edildiği</w:t>
      </w:r>
      <w:r w:rsidRPr="00C62E96">
        <w:t xml:space="preserve"> elektronik veya </w:t>
      </w:r>
      <w:r w:rsidR="00D96F67" w:rsidRPr="00C62E96">
        <w:t>kâğıt</w:t>
      </w:r>
      <w:r w:rsidRPr="00C62E96">
        <w:t xml:space="preserve"> ortamında kaydedil</w:t>
      </w:r>
      <w:r w:rsidR="00D96F67" w:rsidRPr="00C62E96">
        <w:t>i</w:t>
      </w:r>
      <w:r w:rsidRPr="00C62E96">
        <w:t xml:space="preserve">r. Bu kayıtlarda çalışmanın izlenebilirliğinin sağlanması için, tarih ve saat ile </w:t>
      </w:r>
      <w:r w:rsidR="00FA6EB6" w:rsidRPr="00C62E96">
        <w:t xml:space="preserve">beraber gerekirse </w:t>
      </w:r>
      <w:r w:rsidR="00D96F67" w:rsidRPr="00C62E96">
        <w:t>düzeltilmiş</w:t>
      </w:r>
      <w:r w:rsidR="00FA6EB6" w:rsidRPr="00C62E96">
        <w:t xml:space="preserve"> </w:t>
      </w:r>
      <w:r w:rsidRPr="00C62E96">
        <w:t>test sonucu yer al</w:t>
      </w:r>
      <w:r w:rsidR="00D96F67" w:rsidRPr="00C62E96">
        <w:t>ı</w:t>
      </w:r>
      <w:r w:rsidRPr="00C62E96">
        <w:t xml:space="preserve">r. </w:t>
      </w:r>
    </w:p>
    <w:p w14:paraId="1A9318A5" w14:textId="77777777" w:rsidR="00387842" w:rsidRPr="00C62E96" w:rsidRDefault="002E7A90" w:rsidP="0047312A">
      <w:pPr>
        <w:pStyle w:val="ListeParagraf"/>
        <w:numPr>
          <w:ilvl w:val="0"/>
          <w:numId w:val="1"/>
        </w:numPr>
        <w:ind w:left="-284" w:right="-711" w:hanging="283"/>
        <w:jc w:val="both"/>
      </w:pPr>
      <w:r w:rsidRPr="00C62E96">
        <w:t>Raporlar ve kayıtlar en az otuz yıl, elektronik kayıtlar yedekleme ile birlikte süresiz, kalite kontrol değerlendirme sonuçları laboratuvarda en az beş yıl, cihaz test kalibrasyon sonuç kayıtları en az bir yıl muhafaza edilir.</w:t>
      </w:r>
    </w:p>
    <w:p w14:paraId="6182C9AC" w14:textId="2E5106CA" w:rsidR="00387842" w:rsidRPr="00C62E96" w:rsidRDefault="00387842" w:rsidP="0047312A">
      <w:pPr>
        <w:pStyle w:val="ListeParagraf"/>
        <w:numPr>
          <w:ilvl w:val="0"/>
          <w:numId w:val="1"/>
        </w:numPr>
        <w:ind w:left="-284" w:right="-711" w:hanging="283"/>
        <w:jc w:val="both"/>
      </w:pPr>
      <w:r w:rsidRPr="00C62E96">
        <w:t>İç kalite kontol çalışmaları Doku Tipleme Laboratuvarı İç Kalite Kontrol Formu’na, dış kalite kontrol çalışmaları Doku Tipleme Laboratuvarı Dış Kalite Kontrol Formu’na kaydedilerek saklanır.</w:t>
      </w:r>
    </w:p>
    <w:p w14:paraId="695F15A8" w14:textId="53EB43F9" w:rsidR="002E7A90" w:rsidRPr="00C62E96" w:rsidRDefault="002E7A90" w:rsidP="0047312A">
      <w:pPr>
        <w:pStyle w:val="ListeParagraf"/>
        <w:numPr>
          <w:ilvl w:val="0"/>
          <w:numId w:val="1"/>
        </w:numPr>
        <w:ind w:left="-284" w:right="-711" w:hanging="283"/>
        <w:jc w:val="both"/>
      </w:pPr>
      <w:r w:rsidRPr="00C62E96">
        <w:t>Gerekli durumlarda kalite kontrol süreçleri hakkında çalışanların eğitimleri gözden geçirilip tekrarlan</w:t>
      </w:r>
      <w:r w:rsidR="00D96F67" w:rsidRPr="00C62E96">
        <w:t>ır</w:t>
      </w:r>
      <w:r w:rsidRPr="00C62E96">
        <w:t>.</w:t>
      </w:r>
    </w:p>
    <w:p w14:paraId="7A04DC06" w14:textId="305922EA" w:rsidR="0007769E" w:rsidRPr="00C62E96" w:rsidRDefault="0007769E" w:rsidP="0047312A">
      <w:pPr>
        <w:pStyle w:val="ListeParagraf"/>
        <w:numPr>
          <w:ilvl w:val="0"/>
          <w:numId w:val="1"/>
        </w:numPr>
        <w:ind w:left="-284" w:right="-711" w:hanging="283"/>
        <w:jc w:val="both"/>
      </w:pPr>
      <w:r w:rsidRPr="00C62E96">
        <w:t>Laboratuvarımızda standart metotlar ve valide metotlar (CE veya FDA onaylı gibi) kullanılmaktadır.</w:t>
      </w:r>
    </w:p>
    <w:p w14:paraId="039B80DA" w14:textId="669D4658" w:rsidR="0007769E" w:rsidRPr="00C62E96" w:rsidRDefault="0007769E" w:rsidP="0047312A">
      <w:pPr>
        <w:pStyle w:val="ListeParagraf"/>
        <w:numPr>
          <w:ilvl w:val="0"/>
          <w:numId w:val="1"/>
        </w:numPr>
        <w:ind w:left="-284" w:right="-711" w:hanging="283"/>
        <w:jc w:val="both"/>
      </w:pPr>
      <w:r w:rsidRPr="00C62E96">
        <w:t>Standart metotlar ve valide metotların (CE veya FDA onaylı gibi) kullanılmadığı durumlarda validasyon uygulanmalıdır.</w:t>
      </w:r>
    </w:p>
    <w:p w14:paraId="3AA087EB" w14:textId="7CA18656" w:rsidR="0007769E" w:rsidRPr="00C62E96" w:rsidRDefault="0007769E" w:rsidP="0047312A">
      <w:pPr>
        <w:pStyle w:val="ListeParagraf"/>
        <w:numPr>
          <w:ilvl w:val="0"/>
          <w:numId w:val="1"/>
        </w:numPr>
        <w:ind w:left="-284" w:right="-711" w:hanging="283"/>
        <w:jc w:val="both"/>
      </w:pPr>
      <w:r w:rsidRPr="00C62E96">
        <w:lastRenderedPageBreak/>
        <w:t xml:space="preserve">Validasyon gereken durumlar ve ayrıntılar için “Doku Tipleme Laboratuvarı Metod Validasyon </w:t>
      </w:r>
      <w:bookmarkStart w:id="0" w:name="_GoBack"/>
      <w:bookmarkEnd w:id="0"/>
      <w:r w:rsidRPr="00C62E96">
        <w:t>ve Verifikasyon Talimatı”</w:t>
      </w:r>
      <w:r w:rsidR="005B229F" w:rsidRPr="00C62E96">
        <w:t xml:space="preserve"> kuralları kullanılmalıdır.</w:t>
      </w:r>
    </w:p>
    <w:p w14:paraId="5BAB7F76" w14:textId="0EAB188B" w:rsidR="005B229F" w:rsidRPr="00C62E96" w:rsidRDefault="005B229F" w:rsidP="0047312A">
      <w:pPr>
        <w:pStyle w:val="ListeParagraf"/>
        <w:numPr>
          <w:ilvl w:val="0"/>
          <w:numId w:val="1"/>
        </w:numPr>
        <w:ind w:left="-284" w:right="-711" w:hanging="283"/>
        <w:jc w:val="both"/>
      </w:pPr>
      <w:r w:rsidRPr="00C62E96">
        <w:t>Uygunsuzluk durumunda ya metot değişimi ya da metotta gerekli iyileştirmeler uygulanarak istenilen belirsizlik düzeyi elde edilmeye çalışılır.</w:t>
      </w:r>
    </w:p>
    <w:p w14:paraId="574AC8B8" w14:textId="77777777" w:rsidR="00AE082A" w:rsidRDefault="00AE082A" w:rsidP="0047312A">
      <w:pPr>
        <w:jc w:val="both"/>
        <w:rPr>
          <w:b/>
        </w:rPr>
      </w:pPr>
    </w:p>
    <w:p w14:paraId="2A73921F" w14:textId="1F9256C9" w:rsidR="0007769E" w:rsidRPr="00AE082A" w:rsidRDefault="0007769E" w:rsidP="0047312A">
      <w:pPr>
        <w:pStyle w:val="ListeParagraf"/>
        <w:numPr>
          <w:ilvl w:val="0"/>
          <w:numId w:val="4"/>
        </w:numPr>
        <w:jc w:val="both"/>
        <w:rPr>
          <w:rFonts w:ascii="TimesNewRomanPSMT" w:hAnsi="TimesNewRomanPSMT"/>
          <w:b/>
        </w:rPr>
      </w:pPr>
      <w:r w:rsidRPr="00AE082A">
        <w:rPr>
          <w:b/>
        </w:rPr>
        <w:t>Doku Tipleme Laboratuvarı Ramak Kala ve İstenmeyen Olaylar</w:t>
      </w:r>
    </w:p>
    <w:p w14:paraId="304DF555" w14:textId="5296F424" w:rsidR="0007769E" w:rsidRPr="00C62E96" w:rsidRDefault="0007769E" w:rsidP="0047312A">
      <w:pPr>
        <w:pStyle w:val="ListeParagraf"/>
        <w:numPr>
          <w:ilvl w:val="0"/>
          <w:numId w:val="1"/>
        </w:numPr>
        <w:ind w:left="-284" w:right="-711" w:hanging="283"/>
        <w:jc w:val="both"/>
      </w:pPr>
      <w:r w:rsidRPr="00C62E96">
        <w:t xml:space="preserve">Laboratuvar süreçlerinde gerçekleşen hatalar ve ramak kala olaylar izlenir, analiz edilir ve gerekli iyileştirmeler yapılır. </w:t>
      </w:r>
    </w:p>
    <w:p w14:paraId="261CFA83" w14:textId="4851A165" w:rsidR="0007769E" w:rsidRPr="00C62E96" w:rsidRDefault="0007769E" w:rsidP="0047312A">
      <w:pPr>
        <w:pStyle w:val="ListeParagraf"/>
        <w:numPr>
          <w:ilvl w:val="0"/>
          <w:numId w:val="1"/>
        </w:numPr>
        <w:ind w:left="-284" w:right="-711" w:hanging="283"/>
        <w:jc w:val="both"/>
      </w:pPr>
      <w:r w:rsidRPr="00C62E96">
        <w:t xml:space="preserve">Laboratuvar süreçlerinde gerçekleşen hatalar ve ramak kala olaylar laboratuvar hata sınıflandırma sistemine (LHSS) göre kodlanır. </w:t>
      </w:r>
    </w:p>
    <w:p w14:paraId="6EEACD69" w14:textId="00F8F789" w:rsidR="0007769E" w:rsidRPr="00C62E96" w:rsidRDefault="00855A49" w:rsidP="0047312A">
      <w:pPr>
        <w:pStyle w:val="ListeParagraf"/>
        <w:numPr>
          <w:ilvl w:val="0"/>
          <w:numId w:val="1"/>
        </w:numPr>
        <w:ind w:left="-284" w:right="-711" w:hanging="283"/>
        <w:jc w:val="both"/>
      </w:pPr>
      <w:r w:rsidRPr="00C62E96">
        <w:t xml:space="preserve">Laboratuvar süreçlerinde meydana gelen ramak kala ya da gerçekleşen istenmeyen olaylar “Hasta Güvenliği Ramak </w:t>
      </w:r>
      <w:r w:rsidR="0007769E" w:rsidRPr="00C62E96">
        <w:t>K</w:t>
      </w:r>
      <w:r w:rsidRPr="00C62E96">
        <w:t xml:space="preserve">ala </w:t>
      </w:r>
      <w:r w:rsidR="0007769E" w:rsidRPr="00C62E96">
        <w:t>ve</w:t>
      </w:r>
      <w:r w:rsidRPr="00C62E96">
        <w:t xml:space="preserve"> Gerçekleşen Olay Bildirim Formu</w:t>
      </w:r>
      <w:r w:rsidR="008246FB" w:rsidRPr="00C62E96">
        <w:t>”</w:t>
      </w:r>
      <w:r w:rsidRPr="00C62E96">
        <w:t>na kayıt edilir. Kalite Yönetim Direktörlüğü’ne bildirilir.</w:t>
      </w:r>
    </w:p>
    <w:p w14:paraId="33FB1BD4" w14:textId="258E0AA5" w:rsidR="0007769E" w:rsidRPr="00C62E96" w:rsidRDefault="00855A49" w:rsidP="0047312A">
      <w:pPr>
        <w:pStyle w:val="ListeParagraf"/>
        <w:numPr>
          <w:ilvl w:val="0"/>
          <w:numId w:val="1"/>
        </w:numPr>
        <w:ind w:left="-284" w:right="-711" w:hanging="283"/>
        <w:jc w:val="both"/>
      </w:pPr>
      <w:r w:rsidRPr="00C62E96">
        <w:t>Ramak kala ve gerçekleşen istenmeyen olaylar LHSS göre sınıflandırılır ve bildirimi yapılır</w:t>
      </w:r>
      <w:r w:rsidR="0007769E" w:rsidRPr="00C62E96">
        <w:t>.</w:t>
      </w:r>
    </w:p>
    <w:p w14:paraId="4F3E4BD2" w14:textId="3489CC48" w:rsidR="00855A49" w:rsidRPr="00C62E96" w:rsidRDefault="0007769E" w:rsidP="0047312A">
      <w:pPr>
        <w:pStyle w:val="ListeParagraf"/>
        <w:numPr>
          <w:ilvl w:val="0"/>
          <w:numId w:val="1"/>
        </w:numPr>
        <w:ind w:left="-284" w:right="-711" w:hanging="283"/>
        <w:jc w:val="both"/>
      </w:pPr>
      <w:r w:rsidRPr="00C62E96">
        <w:t xml:space="preserve">Gerektiğinde Sağlık Bakanlığı Sağlıkta Kalite Standartlarına göre güncelleme yapılır (Hata Sınıflandırma Sistemleri-Laboratuvar Hataları Sınıflandırma Sistemi). </w:t>
      </w:r>
    </w:p>
    <w:p w14:paraId="20F42516" w14:textId="77777777" w:rsidR="00FC0C59" w:rsidRPr="000422F0" w:rsidRDefault="00FC0C59" w:rsidP="0047312A">
      <w:pPr>
        <w:ind w:right="-569"/>
        <w:jc w:val="both"/>
        <w:rPr>
          <w:b/>
          <w:color w:val="000000" w:themeColor="text1"/>
          <w:sz w:val="18"/>
          <w:szCs w:val="18"/>
        </w:rPr>
      </w:pPr>
    </w:p>
    <w:p w14:paraId="513F8E97" w14:textId="66582E8B" w:rsidR="00A61EEC" w:rsidRPr="00AE082A" w:rsidRDefault="008706C9" w:rsidP="0047312A">
      <w:pPr>
        <w:pStyle w:val="ListeParagraf"/>
        <w:numPr>
          <w:ilvl w:val="0"/>
          <w:numId w:val="4"/>
        </w:numPr>
        <w:ind w:right="-569"/>
        <w:jc w:val="both"/>
        <w:rPr>
          <w:b/>
          <w:color w:val="000000" w:themeColor="text1"/>
        </w:rPr>
      </w:pPr>
      <w:r w:rsidRPr="00AE082A">
        <w:rPr>
          <w:b/>
          <w:color w:val="000000" w:themeColor="text1"/>
        </w:rPr>
        <w:t>Kısaltmalar</w:t>
      </w:r>
    </w:p>
    <w:p w14:paraId="7D061F74" w14:textId="77777777" w:rsidR="009558E4" w:rsidRPr="00B31118" w:rsidRDefault="009558E4" w:rsidP="0047312A">
      <w:pPr>
        <w:pStyle w:val="ListeParagraf"/>
        <w:ind w:left="-207"/>
        <w:jc w:val="both"/>
      </w:pPr>
      <w:r w:rsidRPr="00B31118">
        <w:t>EDTA: Ethylene Diamine Tetra Acetic Asid</w:t>
      </w:r>
    </w:p>
    <w:p w14:paraId="6EF19B00" w14:textId="77777777" w:rsidR="009558E4" w:rsidRPr="00B31118" w:rsidRDefault="009558E4" w:rsidP="0047312A">
      <w:pPr>
        <w:pStyle w:val="ListeParagraf"/>
        <w:ind w:left="-207"/>
        <w:jc w:val="both"/>
        <w:rPr>
          <w:rFonts w:ascii="TimesNewRomanPSMT" w:hAnsi="TimesNewRomanPSMT"/>
        </w:rPr>
      </w:pPr>
      <w:r w:rsidRPr="00B31118">
        <w:t>HBYS: Hastane Bilgi Yönetim Sistemi</w:t>
      </w:r>
    </w:p>
    <w:p w14:paraId="45D44490" w14:textId="77777777" w:rsidR="009558E4" w:rsidRPr="00B31118" w:rsidRDefault="009558E4" w:rsidP="0047312A">
      <w:pPr>
        <w:pStyle w:val="ListeParagraf"/>
        <w:ind w:left="-207"/>
        <w:jc w:val="both"/>
      </w:pPr>
      <w:r w:rsidRPr="00B31118">
        <w:t>HLA: Human Leukocyte Antigen</w:t>
      </w:r>
    </w:p>
    <w:p w14:paraId="7B572200" w14:textId="77777777" w:rsidR="009558E4" w:rsidRPr="00B31118" w:rsidRDefault="009558E4" w:rsidP="0047312A">
      <w:pPr>
        <w:pStyle w:val="ListeParagraf"/>
        <w:ind w:left="-207"/>
        <w:jc w:val="both"/>
        <w:rPr>
          <w:rFonts w:ascii="TimesNewRomanPSMT" w:hAnsi="TimesNewRomanPSMT"/>
        </w:rPr>
      </w:pPr>
      <w:r w:rsidRPr="00B31118">
        <w:rPr>
          <w:rFonts w:ascii="TimesNewRomanPSMT" w:hAnsi="TimesNewRomanPSMT"/>
        </w:rPr>
        <w:t>LHSS: (Laboratuvar Hata Sınıflandırma)</w:t>
      </w:r>
    </w:p>
    <w:p w14:paraId="3EF4A316" w14:textId="17F79D7D" w:rsidR="00BF6518" w:rsidRPr="00B31118" w:rsidRDefault="00BE1AAC" w:rsidP="0047312A">
      <w:pPr>
        <w:pStyle w:val="ListeParagraf"/>
        <w:ind w:left="-207"/>
        <w:jc w:val="both"/>
      </w:pPr>
      <w:r w:rsidRPr="00B31118">
        <w:t>PCR: Polymerase Chain Reaction</w:t>
      </w:r>
    </w:p>
    <w:p w14:paraId="630154B6" w14:textId="11618D78" w:rsidR="00BE1AAC" w:rsidRPr="00B31118" w:rsidRDefault="00BE1AAC" w:rsidP="0047312A">
      <w:pPr>
        <w:pStyle w:val="ListeParagraf"/>
        <w:ind w:left="-207"/>
        <w:jc w:val="both"/>
      </w:pPr>
      <w:r w:rsidRPr="00B31118">
        <w:t>PRA: Panel Reactive Antikor</w:t>
      </w:r>
    </w:p>
    <w:p w14:paraId="052B093B" w14:textId="77777777" w:rsidR="005054E0" w:rsidRPr="00B31118" w:rsidRDefault="00BF6518" w:rsidP="0047312A">
      <w:pPr>
        <w:pStyle w:val="ListeParagraf"/>
        <w:ind w:left="-207"/>
        <w:jc w:val="both"/>
      </w:pPr>
      <w:r w:rsidRPr="00B31118">
        <w:t>LSA: Luminex Single Antijen</w:t>
      </w:r>
    </w:p>
    <w:p w14:paraId="081726F8" w14:textId="1E8C5DEF" w:rsidR="00B31118" w:rsidRPr="006F249C" w:rsidRDefault="005054E0" w:rsidP="0047312A">
      <w:pPr>
        <w:pStyle w:val="ListeParagraf"/>
        <w:ind w:left="-207"/>
        <w:jc w:val="both"/>
        <w:rPr>
          <w:rFonts w:ascii="TimesNewRoman" w:hAnsi="TimesNewRoman"/>
        </w:rPr>
      </w:pPr>
      <w:r w:rsidRPr="00B31118">
        <w:rPr>
          <w:rFonts w:ascii="TimesNewRoman" w:hAnsi="TimesNewRoman"/>
        </w:rPr>
        <w:t>WBC: White Blood Cells (Lökosit Değeri)</w:t>
      </w:r>
    </w:p>
    <w:p w14:paraId="56F4B97F" w14:textId="75B504D3" w:rsidR="00B31118" w:rsidRDefault="00B31118" w:rsidP="0047312A">
      <w:pPr>
        <w:pStyle w:val="ListeParagraf"/>
        <w:ind w:left="-207"/>
        <w:jc w:val="both"/>
        <w:rPr>
          <w:rFonts w:ascii="TimesNewRomanPSMT" w:hAnsi="TimesNewRomanPSMT"/>
        </w:rPr>
      </w:pPr>
      <w:r w:rsidRPr="0007769E">
        <w:rPr>
          <w:rFonts w:ascii="TimesNewRomanPSMT" w:hAnsi="TimesNewRomanPSMT"/>
        </w:rPr>
        <w:t>CE</w:t>
      </w:r>
      <w:r>
        <w:rPr>
          <w:rFonts w:ascii="TimesNewRomanPSMT" w:hAnsi="TimesNewRomanPSMT"/>
        </w:rPr>
        <w:t>:</w:t>
      </w:r>
      <w:r w:rsidR="006F249C" w:rsidRPr="006F249C">
        <w:t xml:space="preserve"> </w:t>
      </w:r>
      <w:r w:rsidR="006F249C" w:rsidRPr="006F249C">
        <w:rPr>
          <w:rFonts w:ascii="TimesNewRomanPSMT" w:hAnsi="TimesNewRomanPSMT"/>
        </w:rPr>
        <w:t>Conformité Européenne</w:t>
      </w:r>
    </w:p>
    <w:p w14:paraId="2D06E032" w14:textId="58A0D6F0" w:rsidR="00B31118" w:rsidRPr="006F249C" w:rsidRDefault="00B31118" w:rsidP="0047312A">
      <w:pPr>
        <w:pStyle w:val="ListeParagraf"/>
        <w:ind w:left="-207"/>
        <w:jc w:val="both"/>
        <w:rPr>
          <w:rFonts w:ascii="TimesNewRomanPSMT" w:hAnsi="TimesNewRomanPSMT"/>
        </w:rPr>
      </w:pPr>
      <w:r w:rsidRPr="0007769E">
        <w:rPr>
          <w:rFonts w:ascii="TimesNewRomanPSMT" w:hAnsi="TimesNewRomanPSMT"/>
        </w:rPr>
        <w:t>FDA</w:t>
      </w:r>
      <w:r>
        <w:rPr>
          <w:rFonts w:ascii="TimesNewRomanPSMT" w:hAnsi="TimesNewRomanPSMT"/>
        </w:rPr>
        <w:t>:</w:t>
      </w:r>
      <w:r w:rsidR="006F249C">
        <w:rPr>
          <w:rFonts w:ascii="TimesNewRomanPSMT" w:hAnsi="TimesNewRomanPSMT"/>
        </w:rPr>
        <w:t xml:space="preserve"> </w:t>
      </w:r>
      <w:r w:rsidR="006F249C" w:rsidRPr="006F249C">
        <w:rPr>
          <w:rFonts w:ascii="TimesNewRomanPSMT" w:hAnsi="TimesNewRomanPSMT"/>
        </w:rPr>
        <w:t>Food and Drug Administration</w:t>
      </w:r>
    </w:p>
    <w:p w14:paraId="21EF0833" w14:textId="5A3A4EC4" w:rsidR="006F249C" w:rsidRDefault="006F249C" w:rsidP="0047312A">
      <w:pPr>
        <w:pStyle w:val="ListeParagraf"/>
        <w:ind w:left="-207"/>
        <w:jc w:val="both"/>
        <w:rPr>
          <w:rFonts w:ascii="TimesNewRomanPSMT" w:hAnsi="TimesNewRomanPSMT"/>
        </w:rPr>
      </w:pPr>
      <w:r w:rsidRPr="002E7A90">
        <w:rPr>
          <w:rFonts w:ascii="TimesNewRomanPSMT" w:hAnsi="TimesNewRomanPSMT"/>
        </w:rPr>
        <w:t>NEQAS</w:t>
      </w:r>
      <w:r>
        <w:rPr>
          <w:rFonts w:ascii="TimesNewRomanPSMT" w:hAnsi="TimesNewRomanPSMT"/>
        </w:rPr>
        <w:t>:</w:t>
      </w:r>
      <w:r w:rsidRPr="002E7A90">
        <w:rPr>
          <w:rFonts w:ascii="TimesNewRomanPSMT" w:hAnsi="TimesNewRomanPSMT"/>
        </w:rPr>
        <w:t xml:space="preserve"> National External Quality Assurance Scheme</w:t>
      </w:r>
    </w:p>
    <w:p w14:paraId="02328628" w14:textId="60D784FD" w:rsidR="005054E0" w:rsidRPr="004B3C0B" w:rsidRDefault="006F249C" w:rsidP="0047312A">
      <w:pPr>
        <w:pStyle w:val="ListeParagraf"/>
        <w:ind w:left="-207"/>
        <w:jc w:val="both"/>
      </w:pPr>
      <w:r w:rsidRPr="002E7A90">
        <w:rPr>
          <w:rFonts w:ascii="TimesNewRomanPSMT" w:hAnsi="TimesNewRomanPSMT"/>
        </w:rPr>
        <w:t>BEPT</w:t>
      </w:r>
      <w:r>
        <w:rPr>
          <w:rFonts w:ascii="TimesNewRomanPSMT" w:hAnsi="TimesNewRomanPSMT"/>
        </w:rPr>
        <w:t xml:space="preserve">: </w:t>
      </w:r>
      <w:r w:rsidRPr="002E7A90">
        <w:rPr>
          <w:rFonts w:ascii="TimesNewRomanPSMT" w:hAnsi="TimesNewRomanPSMT"/>
        </w:rPr>
        <w:t xml:space="preserve">Balkan EPT </w:t>
      </w:r>
    </w:p>
    <w:p w14:paraId="451BBDF5" w14:textId="77777777" w:rsidR="00BE1AAC" w:rsidRPr="000422F0" w:rsidRDefault="00BE1AAC" w:rsidP="0047312A">
      <w:pPr>
        <w:pStyle w:val="ListeParagraf"/>
        <w:ind w:left="-207"/>
        <w:jc w:val="both"/>
        <w:rPr>
          <w:sz w:val="18"/>
          <w:szCs w:val="18"/>
        </w:rPr>
      </w:pPr>
    </w:p>
    <w:p w14:paraId="545332CC" w14:textId="77777777" w:rsidR="00BE1AAC" w:rsidRDefault="00BE1AAC" w:rsidP="0047312A">
      <w:pPr>
        <w:pStyle w:val="ListeParagraf"/>
        <w:numPr>
          <w:ilvl w:val="0"/>
          <w:numId w:val="4"/>
        </w:numPr>
        <w:jc w:val="both"/>
        <w:rPr>
          <w:b/>
        </w:rPr>
      </w:pPr>
      <w:r w:rsidRPr="00BE1AAC">
        <w:rPr>
          <w:b/>
        </w:rPr>
        <w:t xml:space="preserve">İlgili </w:t>
      </w:r>
      <w:r w:rsidR="00611D99">
        <w:rPr>
          <w:b/>
        </w:rPr>
        <w:t>D</w:t>
      </w:r>
      <w:r w:rsidR="00611D99" w:rsidRPr="00BE1AAC">
        <w:rPr>
          <w:b/>
        </w:rPr>
        <w:t>okümanlar</w:t>
      </w:r>
    </w:p>
    <w:p w14:paraId="2322FA05" w14:textId="766799AC" w:rsidR="005B1810" w:rsidRPr="006F249C" w:rsidRDefault="005B1810" w:rsidP="0047312A">
      <w:pPr>
        <w:pStyle w:val="ListeParagraf"/>
        <w:numPr>
          <w:ilvl w:val="0"/>
          <w:numId w:val="36"/>
        </w:numPr>
        <w:jc w:val="both"/>
      </w:pPr>
      <w:r w:rsidRPr="006F249C">
        <w:t>Doku Tipleme Laboratuvarı Test İstem</w:t>
      </w:r>
      <w:r w:rsidR="001E7224" w:rsidRPr="006F249C">
        <w:t>i</w:t>
      </w:r>
      <w:r w:rsidRPr="006F249C">
        <w:t xml:space="preserve"> ve Numune Alım Talimatı</w:t>
      </w:r>
    </w:p>
    <w:p w14:paraId="5F2E8DBE" w14:textId="2B2C2886" w:rsidR="00031F38" w:rsidRPr="006F249C" w:rsidRDefault="00031F38" w:rsidP="0047312A">
      <w:pPr>
        <w:pStyle w:val="ListeParagraf"/>
        <w:numPr>
          <w:ilvl w:val="0"/>
          <w:numId w:val="36"/>
        </w:numPr>
      </w:pPr>
      <w:r w:rsidRPr="006F249C">
        <w:t xml:space="preserve">Doku Tipleme Laboratuvarı Numune Nakil ve </w:t>
      </w:r>
      <w:r w:rsidR="00814256">
        <w:t xml:space="preserve">Numune </w:t>
      </w:r>
      <w:r w:rsidRPr="006F249C">
        <w:t>Kabul Talimatı</w:t>
      </w:r>
    </w:p>
    <w:p w14:paraId="1800A9C3" w14:textId="1E3B1F51" w:rsidR="00031F38" w:rsidRPr="006F249C" w:rsidRDefault="00031F38" w:rsidP="0047312A">
      <w:pPr>
        <w:pStyle w:val="ListeParagraf"/>
        <w:numPr>
          <w:ilvl w:val="0"/>
          <w:numId w:val="36"/>
        </w:numPr>
      </w:pPr>
      <w:r w:rsidRPr="006F249C">
        <w:t>Doku Tipleme Laboratuvarı Numune Kabul ve Red Kriterleri Talimatı</w:t>
      </w:r>
    </w:p>
    <w:p w14:paraId="5D2D3B65" w14:textId="6BE3A424" w:rsidR="00CA26B1" w:rsidRPr="006F249C" w:rsidRDefault="00CA26B1" w:rsidP="0047312A">
      <w:pPr>
        <w:pStyle w:val="ListeParagraf"/>
        <w:numPr>
          <w:ilvl w:val="0"/>
          <w:numId w:val="36"/>
        </w:numPr>
      </w:pPr>
      <w:r w:rsidRPr="006F249C">
        <w:t>Doku Tipleme Laboratuvarı Güvenlik Rehberi</w:t>
      </w:r>
    </w:p>
    <w:p w14:paraId="171CED25" w14:textId="55C7AEEF" w:rsidR="00D61CE4" w:rsidRPr="006F249C" w:rsidRDefault="004979D2" w:rsidP="0047312A">
      <w:pPr>
        <w:pStyle w:val="ListeParagraf"/>
        <w:numPr>
          <w:ilvl w:val="0"/>
          <w:numId w:val="36"/>
        </w:numPr>
      </w:pPr>
      <w:r w:rsidRPr="006F249C">
        <w:t xml:space="preserve">Doku Tipleme Laboratuvarı </w:t>
      </w:r>
      <w:r w:rsidR="00D61CE4" w:rsidRPr="006F249C">
        <w:t>İ</w:t>
      </w:r>
      <w:r w:rsidR="00B31118" w:rsidRPr="006F249C">
        <w:t>c</w:t>
      </w:r>
      <w:r w:rsidR="00D61CE4" w:rsidRPr="006F249C">
        <w:t xml:space="preserve"> ve </w:t>
      </w:r>
      <w:r w:rsidR="00B31118" w:rsidRPr="006F249C">
        <w:t>Dış</w:t>
      </w:r>
      <w:r w:rsidR="00D61CE4" w:rsidRPr="006F249C">
        <w:t xml:space="preserve"> Kalı̇te Kontrol Talı̇matı</w:t>
      </w:r>
    </w:p>
    <w:p w14:paraId="1FE650FC" w14:textId="69A39CA9" w:rsidR="004979D2" w:rsidRPr="006F249C" w:rsidRDefault="004979D2" w:rsidP="0047312A">
      <w:pPr>
        <w:pStyle w:val="ListeParagraf"/>
        <w:numPr>
          <w:ilvl w:val="0"/>
          <w:numId w:val="36"/>
        </w:numPr>
      </w:pPr>
      <w:r w:rsidRPr="006F249C">
        <w:t>Doku Tipleme Laboratuvarı Hasta Sonuç Raporlama ve Sonuç Verme Talı̇matı</w:t>
      </w:r>
    </w:p>
    <w:p w14:paraId="44BDEEBD" w14:textId="1CE5ABAD" w:rsidR="002C470A" w:rsidRPr="006F249C" w:rsidRDefault="002C470A" w:rsidP="0047312A">
      <w:pPr>
        <w:pStyle w:val="ListeParagraf"/>
        <w:numPr>
          <w:ilvl w:val="0"/>
          <w:numId w:val="36"/>
        </w:numPr>
      </w:pPr>
      <w:r w:rsidRPr="006F249C">
        <w:t>Doku Tipleme Laboratuvarı Kurum Dışı Verı̇len Hı̇zmet Talı̇matı</w:t>
      </w:r>
    </w:p>
    <w:p w14:paraId="202690C5" w14:textId="3D55F96F" w:rsidR="001B4895" w:rsidRPr="00C62E96" w:rsidRDefault="00B31118" w:rsidP="0047312A">
      <w:pPr>
        <w:pStyle w:val="ListeParagraf"/>
        <w:numPr>
          <w:ilvl w:val="0"/>
          <w:numId w:val="36"/>
        </w:numPr>
        <w:jc w:val="both"/>
        <w:rPr>
          <w:rFonts w:ascii="TimesNewRomanPSMT" w:hAnsi="TimesNewRomanPSMT"/>
        </w:rPr>
      </w:pPr>
      <w:r w:rsidRPr="00C62E96">
        <w:rPr>
          <w:rFonts w:ascii="TimesNewRomanPSMT" w:hAnsi="TimesNewRomanPSMT"/>
        </w:rPr>
        <w:t xml:space="preserve">Doku Tipleme Laboratuvarı </w:t>
      </w:r>
      <w:r w:rsidR="00115E75" w:rsidRPr="00C62E96">
        <w:rPr>
          <w:rFonts w:ascii="TimesNewRomanPSMT" w:hAnsi="TimesNewRomanPSMT"/>
        </w:rPr>
        <w:t>Standart İşlem Prosedürü (S.O.P)</w:t>
      </w:r>
    </w:p>
    <w:p w14:paraId="5794E73D" w14:textId="64DAD58F" w:rsidR="001E7224" w:rsidRPr="00C62E96" w:rsidRDefault="00497C75" w:rsidP="0047312A">
      <w:pPr>
        <w:pStyle w:val="ListeParagraf"/>
        <w:numPr>
          <w:ilvl w:val="0"/>
          <w:numId w:val="36"/>
        </w:numPr>
        <w:jc w:val="both"/>
        <w:rPr>
          <w:rFonts w:ascii="TimesNewRomanPSMT" w:hAnsi="TimesNewRomanPSMT"/>
        </w:rPr>
      </w:pPr>
      <w:r w:rsidRPr="00C62E96">
        <w:rPr>
          <w:rFonts w:ascii="TimesNewRomanPSMT" w:hAnsi="TimesNewRomanPSMT"/>
        </w:rPr>
        <w:t xml:space="preserve">Hasta Kimlik Doğrulama </w:t>
      </w:r>
      <w:r w:rsidR="006F249C" w:rsidRPr="00C62E96">
        <w:rPr>
          <w:rFonts w:ascii="TimesNewRomanPSMT" w:hAnsi="TimesNewRomanPSMT"/>
        </w:rPr>
        <w:t>Prosedürü</w:t>
      </w:r>
    </w:p>
    <w:p w14:paraId="4FCD2AE3" w14:textId="64A274A4" w:rsidR="001E7224" w:rsidRPr="00C62E96" w:rsidRDefault="001E7224" w:rsidP="0047312A">
      <w:pPr>
        <w:pStyle w:val="ListeParagraf"/>
        <w:numPr>
          <w:ilvl w:val="0"/>
          <w:numId w:val="36"/>
        </w:numPr>
        <w:jc w:val="both"/>
        <w:rPr>
          <w:rFonts w:ascii="TimesNewRoman,Bold" w:hAnsi="TimesNewRoman,Bold"/>
        </w:rPr>
      </w:pPr>
      <w:r w:rsidRPr="00C62E96">
        <w:rPr>
          <w:rFonts w:ascii="TimesNewRoman,Bold" w:hAnsi="TimesNewRoman,Bold"/>
        </w:rPr>
        <w:t>Doku Tipleme Laboratuvarı Hasta-Donör Bilgi Formu</w:t>
      </w:r>
    </w:p>
    <w:p w14:paraId="0AA64767" w14:textId="77777777" w:rsidR="00387842" w:rsidRPr="006F249C" w:rsidRDefault="00387842" w:rsidP="0047312A">
      <w:pPr>
        <w:pStyle w:val="ListeParagraf"/>
        <w:numPr>
          <w:ilvl w:val="0"/>
          <w:numId w:val="36"/>
        </w:numPr>
        <w:jc w:val="both"/>
      </w:pPr>
      <w:r w:rsidRPr="006F249C">
        <w:t>Doku Tipleme Laboratuvarı İç Kalite Kontrol Formu</w:t>
      </w:r>
    </w:p>
    <w:p w14:paraId="4761B695" w14:textId="23AE51F9" w:rsidR="00387842" w:rsidRPr="006F249C" w:rsidRDefault="00387842" w:rsidP="0047312A">
      <w:pPr>
        <w:pStyle w:val="ListeParagraf"/>
        <w:numPr>
          <w:ilvl w:val="0"/>
          <w:numId w:val="36"/>
        </w:numPr>
        <w:jc w:val="both"/>
      </w:pPr>
      <w:r w:rsidRPr="006F249C">
        <w:t xml:space="preserve">Doku Tipleme </w:t>
      </w:r>
      <w:r w:rsidR="004F0402" w:rsidRPr="006F249C">
        <w:t>Laboratuvarı</w:t>
      </w:r>
      <w:r w:rsidRPr="006F249C">
        <w:t xml:space="preserve"> Dış Kalite Kontrol Formu</w:t>
      </w:r>
    </w:p>
    <w:p w14:paraId="2B3EE833" w14:textId="234F9B17" w:rsidR="008905A5" w:rsidRPr="006F249C" w:rsidRDefault="008905A5" w:rsidP="0047312A">
      <w:pPr>
        <w:pStyle w:val="ListeParagraf"/>
        <w:numPr>
          <w:ilvl w:val="0"/>
          <w:numId w:val="36"/>
        </w:numPr>
        <w:jc w:val="both"/>
      </w:pPr>
      <w:r w:rsidRPr="006F249C">
        <w:t>Doku Tipleme Laboratuvarı Güncel Kalite Dokümanları Listesi</w:t>
      </w:r>
    </w:p>
    <w:p w14:paraId="012C0447" w14:textId="4A585057" w:rsidR="006A7789" w:rsidRPr="00C62E96" w:rsidRDefault="00B31118" w:rsidP="0047312A">
      <w:pPr>
        <w:pStyle w:val="ListeParagraf"/>
        <w:numPr>
          <w:ilvl w:val="0"/>
          <w:numId w:val="36"/>
        </w:numPr>
        <w:jc w:val="both"/>
      </w:pPr>
      <w:r w:rsidRPr="00C62E96">
        <w:rPr>
          <w:rFonts w:ascii="TimesNewRomanPSMT" w:hAnsi="TimesNewRomanPSMT"/>
        </w:rPr>
        <w:t>Hasta Güvenliği Ramak Kala ve Gerçekleşen Olay Bildirim Formu</w:t>
      </w:r>
    </w:p>
    <w:p w14:paraId="10ACD576" w14:textId="264E6456" w:rsidR="006A7789" w:rsidRDefault="006A7789" w:rsidP="0047312A">
      <w:pPr>
        <w:jc w:val="both"/>
        <w:rPr>
          <w:sz w:val="10"/>
          <w:szCs w:val="10"/>
        </w:rPr>
      </w:pPr>
    </w:p>
    <w:p w14:paraId="286C0159" w14:textId="77777777" w:rsidR="000422F0" w:rsidRPr="00D44376" w:rsidRDefault="000422F0" w:rsidP="0047312A">
      <w:pPr>
        <w:jc w:val="both"/>
        <w:rPr>
          <w:sz w:val="10"/>
          <w:szCs w:val="10"/>
        </w:rPr>
      </w:pPr>
    </w:p>
    <w:tbl>
      <w:tblPr>
        <w:tblpPr w:leftFromText="141" w:rightFromText="141" w:vertAnchor="text" w:horzAnchor="margin" w:tblpXSpec="center" w:tblpY="8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3544"/>
        <w:gridCol w:w="3190"/>
      </w:tblGrid>
      <w:tr w:rsidR="001B4895" w:rsidRPr="00C87345" w14:paraId="07524C2D" w14:textId="77777777" w:rsidTr="00797500">
        <w:trPr>
          <w:trHeight w:val="838"/>
        </w:trPr>
        <w:tc>
          <w:tcPr>
            <w:tcW w:w="3472" w:type="dxa"/>
            <w:tcBorders>
              <w:top w:val="single" w:sz="4" w:space="0" w:color="auto"/>
              <w:left w:val="single" w:sz="4" w:space="0" w:color="auto"/>
              <w:bottom w:val="single" w:sz="4" w:space="0" w:color="auto"/>
              <w:right w:val="single" w:sz="4" w:space="0" w:color="auto"/>
            </w:tcBorders>
          </w:tcPr>
          <w:p w14:paraId="5185D626" w14:textId="77777777" w:rsidR="001B4895" w:rsidRPr="00C87345" w:rsidRDefault="001B4895" w:rsidP="0047312A">
            <w:pPr>
              <w:jc w:val="center"/>
              <w:rPr>
                <w:b/>
                <w:sz w:val="20"/>
                <w:szCs w:val="20"/>
              </w:rPr>
            </w:pPr>
            <w:r w:rsidRPr="00C87345">
              <w:rPr>
                <w:b/>
                <w:sz w:val="20"/>
                <w:szCs w:val="20"/>
              </w:rPr>
              <w:t>HAZIRLAYAN</w:t>
            </w:r>
          </w:p>
          <w:p w14:paraId="167563AF" w14:textId="6151958E" w:rsidR="001B4895" w:rsidRPr="00C87345" w:rsidRDefault="001B4895" w:rsidP="0047312A">
            <w:pPr>
              <w:jc w:val="center"/>
              <w:rPr>
                <w:b/>
                <w:sz w:val="20"/>
                <w:szCs w:val="20"/>
              </w:rPr>
            </w:pPr>
            <w:r w:rsidRPr="00C87345">
              <w:rPr>
                <w:b/>
                <w:sz w:val="20"/>
                <w:szCs w:val="20"/>
              </w:rPr>
              <w:t>DOKU TİPLEME LAB</w:t>
            </w:r>
            <w:r w:rsidR="00C62E96">
              <w:rPr>
                <w:b/>
                <w:sz w:val="20"/>
                <w:szCs w:val="20"/>
              </w:rPr>
              <w:t>.SORUMLU HEKİMİ</w:t>
            </w:r>
          </w:p>
        </w:tc>
        <w:tc>
          <w:tcPr>
            <w:tcW w:w="3544" w:type="dxa"/>
            <w:tcBorders>
              <w:top w:val="single" w:sz="4" w:space="0" w:color="auto"/>
              <w:left w:val="single" w:sz="4" w:space="0" w:color="auto"/>
              <w:bottom w:val="single" w:sz="4" w:space="0" w:color="auto"/>
              <w:right w:val="single" w:sz="4" w:space="0" w:color="auto"/>
            </w:tcBorders>
          </w:tcPr>
          <w:p w14:paraId="307DF3B6" w14:textId="77777777" w:rsidR="001B4895" w:rsidRPr="00C87345" w:rsidRDefault="001B4895" w:rsidP="0047312A">
            <w:pPr>
              <w:jc w:val="center"/>
              <w:rPr>
                <w:b/>
                <w:sz w:val="20"/>
                <w:szCs w:val="20"/>
              </w:rPr>
            </w:pPr>
            <w:r w:rsidRPr="00C87345">
              <w:rPr>
                <w:b/>
                <w:sz w:val="20"/>
                <w:szCs w:val="20"/>
              </w:rPr>
              <w:t>KONTROL</w:t>
            </w:r>
            <w:r>
              <w:rPr>
                <w:b/>
                <w:sz w:val="20"/>
                <w:szCs w:val="20"/>
              </w:rPr>
              <w:t xml:space="preserve"> EDEN</w:t>
            </w:r>
          </w:p>
          <w:p w14:paraId="6AFB5D5D" w14:textId="6907FCE4" w:rsidR="001B4895" w:rsidRPr="00C87345" w:rsidRDefault="001B4895" w:rsidP="0047312A">
            <w:pPr>
              <w:jc w:val="center"/>
              <w:rPr>
                <w:b/>
                <w:sz w:val="20"/>
                <w:szCs w:val="20"/>
              </w:rPr>
            </w:pPr>
            <w:r w:rsidRPr="00C87345">
              <w:rPr>
                <w:b/>
                <w:sz w:val="20"/>
                <w:szCs w:val="20"/>
              </w:rPr>
              <w:t xml:space="preserve">KALİTE YÖNETİM </w:t>
            </w:r>
            <w:r w:rsidR="0047312A">
              <w:rPr>
                <w:b/>
                <w:sz w:val="20"/>
                <w:szCs w:val="20"/>
              </w:rPr>
              <w:t>SORUMLUSU</w:t>
            </w:r>
          </w:p>
        </w:tc>
        <w:tc>
          <w:tcPr>
            <w:tcW w:w="3190" w:type="dxa"/>
            <w:tcBorders>
              <w:top w:val="single" w:sz="4" w:space="0" w:color="auto"/>
              <w:left w:val="single" w:sz="4" w:space="0" w:color="auto"/>
              <w:bottom w:val="single" w:sz="4" w:space="0" w:color="auto"/>
              <w:right w:val="single" w:sz="4" w:space="0" w:color="auto"/>
            </w:tcBorders>
          </w:tcPr>
          <w:p w14:paraId="4839A73B" w14:textId="77777777" w:rsidR="001B4895" w:rsidRPr="00C87345" w:rsidRDefault="001B4895" w:rsidP="0047312A">
            <w:pPr>
              <w:jc w:val="center"/>
              <w:rPr>
                <w:b/>
                <w:sz w:val="20"/>
                <w:szCs w:val="20"/>
              </w:rPr>
            </w:pPr>
            <w:r w:rsidRPr="00C87345">
              <w:rPr>
                <w:b/>
                <w:sz w:val="20"/>
                <w:szCs w:val="20"/>
              </w:rPr>
              <w:t>ONAY</w:t>
            </w:r>
            <w:r>
              <w:rPr>
                <w:b/>
                <w:sz w:val="20"/>
                <w:szCs w:val="20"/>
              </w:rPr>
              <w:t>LAYAN</w:t>
            </w:r>
          </w:p>
          <w:p w14:paraId="66D15261" w14:textId="77777777" w:rsidR="001B4895" w:rsidRPr="00C87345" w:rsidRDefault="001B4895" w:rsidP="0047312A">
            <w:pPr>
              <w:jc w:val="center"/>
              <w:rPr>
                <w:b/>
                <w:sz w:val="20"/>
                <w:szCs w:val="20"/>
              </w:rPr>
            </w:pPr>
            <w:r w:rsidRPr="00C87345">
              <w:rPr>
                <w:b/>
                <w:sz w:val="20"/>
                <w:szCs w:val="20"/>
              </w:rPr>
              <w:t>BAŞHEKİM</w:t>
            </w:r>
          </w:p>
        </w:tc>
      </w:tr>
    </w:tbl>
    <w:p w14:paraId="7B411444" w14:textId="77777777" w:rsidR="001B4895" w:rsidRPr="00C62E96" w:rsidRDefault="001B4895" w:rsidP="0047312A">
      <w:pPr>
        <w:jc w:val="both"/>
        <w:rPr>
          <w:sz w:val="2"/>
          <w:szCs w:val="2"/>
        </w:rPr>
      </w:pPr>
    </w:p>
    <w:sectPr w:rsidR="001B4895" w:rsidRPr="00C62E96" w:rsidSect="00797500">
      <w:headerReference w:type="default" r:id="rId9"/>
      <w:pgSz w:w="11906" w:h="16838"/>
      <w:pgMar w:top="1418" w:right="1418" w:bottom="851"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39B56" w14:textId="77777777" w:rsidR="004A1590" w:rsidRDefault="004A1590" w:rsidP="006279D7">
      <w:r>
        <w:separator/>
      </w:r>
    </w:p>
  </w:endnote>
  <w:endnote w:type="continuationSeparator" w:id="0">
    <w:p w14:paraId="3C1A4BE4" w14:textId="77777777" w:rsidR="004A1590" w:rsidRDefault="004A1590" w:rsidP="00627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A2"/>
    <w:family w:val="auto"/>
    <w:pitch w:val="default"/>
    <w:sig w:usb0="00000007" w:usb1="00000000" w:usb2="00000000" w:usb3="00000000" w:csb0="00000011" w:csb1="00000000"/>
  </w:font>
  <w:font w:name="Times New Roman,Bold">
    <w:altName w:val="Times New Roman"/>
    <w:charset w:val="00"/>
    <w:family w:val="auto"/>
    <w:pitch w:val="variable"/>
    <w:sig w:usb0="E00002FF" w:usb1="5000205A" w:usb2="00000000" w:usb3="00000000" w:csb0="0000019F" w:csb1="00000000"/>
  </w:font>
  <w:font w:name="TimesNewRoman">
    <w:altName w:val="Times New Roman"/>
    <w:panose1 w:val="00000000000000000000"/>
    <w:charset w:val="00"/>
    <w:family w:val="roman"/>
    <w:notTrueType/>
    <w:pitch w:val="default"/>
  </w:font>
  <w:font w:name="TimesNewRoman,Bold">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CBF24" w14:textId="77777777" w:rsidR="004A1590" w:rsidRDefault="004A1590" w:rsidP="006279D7">
      <w:r>
        <w:separator/>
      </w:r>
    </w:p>
  </w:footnote>
  <w:footnote w:type="continuationSeparator" w:id="0">
    <w:p w14:paraId="6F2FDD1E" w14:textId="77777777" w:rsidR="004A1590" w:rsidRDefault="004A1590" w:rsidP="006279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6"/>
      <w:gridCol w:w="6906"/>
      <w:gridCol w:w="1546"/>
      <w:gridCol w:w="1032"/>
    </w:tblGrid>
    <w:tr w:rsidR="001B31FC" w:rsidRPr="00C87345" w14:paraId="0391EFF2" w14:textId="77777777" w:rsidTr="00C562AD">
      <w:trPr>
        <w:trHeight w:val="154"/>
        <w:jc w:val="center"/>
      </w:trPr>
      <w:tc>
        <w:tcPr>
          <w:tcW w:w="1064" w:type="dxa"/>
          <w:vMerge w:val="restart"/>
          <w:tcBorders>
            <w:right w:val="nil"/>
          </w:tcBorders>
        </w:tcPr>
        <w:p w14:paraId="670D5814" w14:textId="77777777" w:rsidR="001B31FC" w:rsidRPr="00C87345" w:rsidRDefault="001B31FC" w:rsidP="008307E7">
          <w:pPr>
            <w:rPr>
              <w:b/>
            </w:rPr>
          </w:pPr>
          <w:r w:rsidRPr="00A10BBE">
            <w:rPr>
              <w:noProof/>
            </w:rPr>
            <w:drawing>
              <wp:inline distT="0" distB="0" distL="0" distR="0" wp14:anchorId="125AECCE" wp14:editId="453B4805">
                <wp:extent cx="590550" cy="590550"/>
                <wp:effectExtent l="0" t="0" r="0" b="0"/>
                <wp:docPr id="2" name="Resim 2" descr="ESOGÜ_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SOGÜ_yen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6979" w:type="dxa"/>
          <w:vMerge w:val="restart"/>
          <w:tcBorders>
            <w:left w:val="nil"/>
          </w:tcBorders>
          <w:vAlign w:val="center"/>
        </w:tcPr>
        <w:p w14:paraId="34D11F98" w14:textId="77777777" w:rsidR="001B31FC" w:rsidRPr="00C562AD" w:rsidRDefault="001B31FC" w:rsidP="004974AC">
          <w:pPr>
            <w:jc w:val="center"/>
            <w:rPr>
              <w:b/>
              <w:sz w:val="26"/>
              <w:szCs w:val="26"/>
            </w:rPr>
          </w:pPr>
          <w:r w:rsidRPr="00C562AD">
            <w:rPr>
              <w:b/>
              <w:sz w:val="26"/>
              <w:szCs w:val="26"/>
            </w:rPr>
            <w:t xml:space="preserve">T.C. </w:t>
          </w:r>
        </w:p>
        <w:p w14:paraId="55B5D6F2" w14:textId="77777777" w:rsidR="001B31FC" w:rsidRPr="00C562AD" w:rsidRDefault="001B31FC" w:rsidP="00C562AD">
          <w:pPr>
            <w:ind w:left="-116"/>
            <w:jc w:val="center"/>
            <w:rPr>
              <w:b/>
              <w:sz w:val="26"/>
              <w:szCs w:val="26"/>
            </w:rPr>
          </w:pPr>
          <w:r w:rsidRPr="00C562AD">
            <w:rPr>
              <w:b/>
              <w:sz w:val="26"/>
              <w:szCs w:val="26"/>
            </w:rPr>
            <w:t>ESKİŞEHİR OSMANGAZİ ÜNİVERSİTESİ HASTANESİ</w:t>
          </w:r>
        </w:p>
        <w:p w14:paraId="05F8E471" w14:textId="77777777" w:rsidR="001B31FC" w:rsidRPr="00C562AD" w:rsidRDefault="001B31FC" w:rsidP="00C87345">
          <w:pPr>
            <w:jc w:val="center"/>
            <w:rPr>
              <w:b/>
              <w:sz w:val="26"/>
              <w:szCs w:val="26"/>
            </w:rPr>
          </w:pPr>
          <w:r w:rsidRPr="00C562AD">
            <w:rPr>
              <w:b/>
              <w:sz w:val="26"/>
              <w:szCs w:val="26"/>
            </w:rPr>
            <w:t xml:space="preserve">DOKU TİPLEME LABORATUVARI </w:t>
          </w:r>
        </w:p>
        <w:p w14:paraId="3860691D" w14:textId="77777777" w:rsidR="001B31FC" w:rsidRPr="00C562AD" w:rsidRDefault="001B31FC" w:rsidP="002F0A8F">
          <w:pPr>
            <w:jc w:val="center"/>
            <w:rPr>
              <w:b/>
              <w:bCs/>
              <w:sz w:val="26"/>
              <w:szCs w:val="26"/>
            </w:rPr>
          </w:pPr>
          <w:r w:rsidRPr="00C562AD">
            <w:rPr>
              <w:b/>
              <w:sz w:val="26"/>
              <w:szCs w:val="26"/>
            </w:rPr>
            <w:t>TEST REHBERİ</w:t>
          </w:r>
        </w:p>
      </w:tc>
      <w:tc>
        <w:tcPr>
          <w:tcW w:w="1553" w:type="dxa"/>
          <w:vAlign w:val="center"/>
        </w:tcPr>
        <w:p w14:paraId="65AD61DD" w14:textId="77777777" w:rsidR="001B31FC" w:rsidRPr="00C87345" w:rsidRDefault="001B31FC" w:rsidP="000D0063">
          <w:pPr>
            <w:rPr>
              <w:b/>
              <w:sz w:val="16"/>
              <w:szCs w:val="16"/>
            </w:rPr>
          </w:pPr>
          <w:r w:rsidRPr="00C87345">
            <w:rPr>
              <w:b/>
              <w:sz w:val="16"/>
              <w:szCs w:val="16"/>
            </w:rPr>
            <w:t>DOKÜMAN NO</w:t>
          </w:r>
        </w:p>
      </w:tc>
      <w:tc>
        <w:tcPr>
          <w:tcW w:w="1034" w:type="dxa"/>
          <w:vAlign w:val="center"/>
        </w:tcPr>
        <w:p w14:paraId="47903D71" w14:textId="77777777" w:rsidR="001B31FC" w:rsidRPr="00C87345" w:rsidRDefault="001B31FC" w:rsidP="00A7591D">
          <w:pPr>
            <w:tabs>
              <w:tab w:val="left" w:pos="1198"/>
            </w:tabs>
            <w:rPr>
              <w:b/>
              <w:sz w:val="16"/>
              <w:szCs w:val="16"/>
            </w:rPr>
          </w:pPr>
          <w:r w:rsidRPr="00C87345">
            <w:rPr>
              <w:b/>
              <w:sz w:val="16"/>
              <w:szCs w:val="16"/>
            </w:rPr>
            <w:t>D</w:t>
          </w:r>
          <w:r>
            <w:rPr>
              <w:b/>
              <w:sz w:val="16"/>
              <w:szCs w:val="16"/>
            </w:rPr>
            <w:t>L</w:t>
          </w:r>
          <w:r w:rsidRPr="00C87345">
            <w:rPr>
              <w:b/>
              <w:sz w:val="16"/>
              <w:szCs w:val="16"/>
            </w:rPr>
            <w:t>.</w:t>
          </w:r>
          <w:r>
            <w:rPr>
              <w:b/>
              <w:sz w:val="16"/>
              <w:szCs w:val="16"/>
            </w:rPr>
            <w:t>RH</w:t>
          </w:r>
          <w:r w:rsidRPr="00C87345">
            <w:rPr>
              <w:b/>
              <w:sz w:val="16"/>
              <w:szCs w:val="16"/>
            </w:rPr>
            <w:t>.0</w:t>
          </w:r>
          <w:r>
            <w:rPr>
              <w:b/>
              <w:sz w:val="16"/>
              <w:szCs w:val="16"/>
            </w:rPr>
            <w:t>1</w:t>
          </w:r>
        </w:p>
      </w:tc>
    </w:tr>
    <w:tr w:rsidR="001B31FC" w:rsidRPr="00C87345" w14:paraId="4BB18984" w14:textId="77777777" w:rsidTr="00C562AD">
      <w:trPr>
        <w:trHeight w:val="200"/>
        <w:jc w:val="center"/>
      </w:trPr>
      <w:tc>
        <w:tcPr>
          <w:tcW w:w="1064" w:type="dxa"/>
          <w:vMerge/>
          <w:tcBorders>
            <w:right w:val="nil"/>
          </w:tcBorders>
        </w:tcPr>
        <w:p w14:paraId="10AECCDE" w14:textId="77777777" w:rsidR="001B31FC" w:rsidRPr="00C87345" w:rsidRDefault="001B31FC" w:rsidP="008307E7">
          <w:pPr>
            <w:rPr>
              <w:sz w:val="48"/>
              <w:szCs w:val="48"/>
            </w:rPr>
          </w:pPr>
        </w:p>
      </w:tc>
      <w:tc>
        <w:tcPr>
          <w:tcW w:w="6979" w:type="dxa"/>
          <w:vMerge/>
          <w:tcBorders>
            <w:left w:val="nil"/>
          </w:tcBorders>
        </w:tcPr>
        <w:p w14:paraId="1CF60BBC" w14:textId="77777777" w:rsidR="001B31FC" w:rsidRPr="00C562AD" w:rsidRDefault="001B31FC" w:rsidP="000D0063">
          <w:pPr>
            <w:jc w:val="center"/>
            <w:rPr>
              <w:b/>
              <w:sz w:val="26"/>
              <w:szCs w:val="26"/>
            </w:rPr>
          </w:pPr>
        </w:p>
      </w:tc>
      <w:tc>
        <w:tcPr>
          <w:tcW w:w="1553" w:type="dxa"/>
          <w:vAlign w:val="center"/>
        </w:tcPr>
        <w:p w14:paraId="262CEFC9" w14:textId="77777777" w:rsidR="001B31FC" w:rsidRPr="00C87345" w:rsidRDefault="001B31FC" w:rsidP="000D0063">
          <w:pPr>
            <w:tabs>
              <w:tab w:val="left" w:pos="1198"/>
            </w:tabs>
            <w:rPr>
              <w:b/>
              <w:sz w:val="16"/>
              <w:szCs w:val="16"/>
            </w:rPr>
          </w:pPr>
          <w:r w:rsidRPr="00C87345">
            <w:rPr>
              <w:b/>
              <w:sz w:val="16"/>
              <w:szCs w:val="16"/>
            </w:rPr>
            <w:t>YAYIN TARİHİ</w:t>
          </w:r>
        </w:p>
      </w:tc>
      <w:tc>
        <w:tcPr>
          <w:tcW w:w="1034" w:type="dxa"/>
          <w:vAlign w:val="center"/>
        </w:tcPr>
        <w:p w14:paraId="24F7A63F" w14:textId="2338237B" w:rsidR="001B31FC" w:rsidRPr="00C87345" w:rsidRDefault="001B31FC" w:rsidP="000D0063">
          <w:pPr>
            <w:tabs>
              <w:tab w:val="left" w:pos="1198"/>
            </w:tabs>
            <w:rPr>
              <w:b/>
              <w:sz w:val="16"/>
              <w:szCs w:val="16"/>
            </w:rPr>
          </w:pPr>
          <w:r>
            <w:rPr>
              <w:b/>
              <w:sz w:val="16"/>
              <w:szCs w:val="16"/>
            </w:rPr>
            <w:t>14.04.2014</w:t>
          </w:r>
        </w:p>
      </w:tc>
    </w:tr>
    <w:tr w:rsidR="001B31FC" w:rsidRPr="00C87345" w14:paraId="58D0B6F9" w14:textId="77777777" w:rsidTr="00C562AD">
      <w:trPr>
        <w:trHeight w:val="200"/>
        <w:jc w:val="center"/>
      </w:trPr>
      <w:tc>
        <w:tcPr>
          <w:tcW w:w="1064" w:type="dxa"/>
          <w:vMerge/>
          <w:tcBorders>
            <w:right w:val="nil"/>
          </w:tcBorders>
        </w:tcPr>
        <w:p w14:paraId="74F5637E" w14:textId="77777777" w:rsidR="001B31FC" w:rsidRPr="00C87345" w:rsidRDefault="001B31FC" w:rsidP="008307E7">
          <w:pPr>
            <w:rPr>
              <w:sz w:val="48"/>
              <w:szCs w:val="48"/>
            </w:rPr>
          </w:pPr>
        </w:p>
      </w:tc>
      <w:tc>
        <w:tcPr>
          <w:tcW w:w="6979" w:type="dxa"/>
          <w:vMerge/>
          <w:tcBorders>
            <w:left w:val="nil"/>
          </w:tcBorders>
        </w:tcPr>
        <w:p w14:paraId="04F6D11D" w14:textId="77777777" w:rsidR="001B31FC" w:rsidRPr="00C562AD" w:rsidRDefault="001B31FC" w:rsidP="000D0063">
          <w:pPr>
            <w:jc w:val="center"/>
            <w:rPr>
              <w:b/>
              <w:sz w:val="26"/>
              <w:szCs w:val="26"/>
            </w:rPr>
          </w:pPr>
        </w:p>
      </w:tc>
      <w:tc>
        <w:tcPr>
          <w:tcW w:w="1553" w:type="dxa"/>
          <w:vAlign w:val="center"/>
        </w:tcPr>
        <w:p w14:paraId="0BC0EE3A" w14:textId="77777777" w:rsidR="001B31FC" w:rsidRPr="00C87345" w:rsidRDefault="001B31FC" w:rsidP="000D0063">
          <w:pPr>
            <w:tabs>
              <w:tab w:val="left" w:pos="1198"/>
            </w:tabs>
            <w:rPr>
              <w:b/>
              <w:sz w:val="16"/>
              <w:szCs w:val="16"/>
            </w:rPr>
          </w:pPr>
          <w:r w:rsidRPr="00C87345">
            <w:rPr>
              <w:b/>
              <w:sz w:val="16"/>
              <w:szCs w:val="16"/>
            </w:rPr>
            <w:t>REVİZYON NO</w:t>
          </w:r>
        </w:p>
      </w:tc>
      <w:tc>
        <w:tcPr>
          <w:tcW w:w="1034" w:type="dxa"/>
          <w:vAlign w:val="center"/>
        </w:tcPr>
        <w:p w14:paraId="037FCC63" w14:textId="477C7204" w:rsidR="001B31FC" w:rsidRPr="00C87345" w:rsidRDefault="006057FA" w:rsidP="000D0063">
          <w:pPr>
            <w:tabs>
              <w:tab w:val="left" w:pos="1198"/>
            </w:tabs>
            <w:rPr>
              <w:b/>
              <w:sz w:val="16"/>
              <w:szCs w:val="16"/>
            </w:rPr>
          </w:pPr>
          <w:r>
            <w:rPr>
              <w:b/>
              <w:sz w:val="16"/>
              <w:szCs w:val="16"/>
            </w:rPr>
            <w:t>09</w:t>
          </w:r>
        </w:p>
      </w:tc>
    </w:tr>
    <w:tr w:rsidR="001B31FC" w:rsidRPr="00C87345" w14:paraId="214B42BA" w14:textId="77777777" w:rsidTr="00C562AD">
      <w:trPr>
        <w:trHeight w:val="200"/>
        <w:jc w:val="center"/>
      </w:trPr>
      <w:tc>
        <w:tcPr>
          <w:tcW w:w="1064" w:type="dxa"/>
          <w:vMerge/>
          <w:tcBorders>
            <w:right w:val="nil"/>
          </w:tcBorders>
        </w:tcPr>
        <w:p w14:paraId="5A085376" w14:textId="77777777" w:rsidR="001B31FC" w:rsidRPr="00C87345" w:rsidRDefault="001B31FC" w:rsidP="008307E7">
          <w:pPr>
            <w:rPr>
              <w:sz w:val="48"/>
              <w:szCs w:val="48"/>
            </w:rPr>
          </w:pPr>
        </w:p>
      </w:tc>
      <w:tc>
        <w:tcPr>
          <w:tcW w:w="6979" w:type="dxa"/>
          <w:vMerge/>
          <w:tcBorders>
            <w:left w:val="nil"/>
          </w:tcBorders>
        </w:tcPr>
        <w:p w14:paraId="0C76AA04" w14:textId="77777777" w:rsidR="001B31FC" w:rsidRPr="00C562AD" w:rsidRDefault="001B31FC" w:rsidP="000D0063">
          <w:pPr>
            <w:jc w:val="center"/>
            <w:rPr>
              <w:b/>
              <w:sz w:val="26"/>
              <w:szCs w:val="26"/>
            </w:rPr>
          </w:pPr>
        </w:p>
      </w:tc>
      <w:tc>
        <w:tcPr>
          <w:tcW w:w="1553" w:type="dxa"/>
          <w:vAlign w:val="center"/>
        </w:tcPr>
        <w:p w14:paraId="3F650E41" w14:textId="77777777" w:rsidR="001B31FC" w:rsidRPr="00C87345" w:rsidRDefault="001B31FC" w:rsidP="000D0063">
          <w:pPr>
            <w:tabs>
              <w:tab w:val="left" w:pos="1198"/>
            </w:tabs>
            <w:rPr>
              <w:b/>
              <w:sz w:val="16"/>
              <w:szCs w:val="16"/>
            </w:rPr>
          </w:pPr>
          <w:r w:rsidRPr="00C87345">
            <w:rPr>
              <w:b/>
              <w:sz w:val="16"/>
              <w:szCs w:val="16"/>
            </w:rPr>
            <w:t>REVİZYON TAR.</w:t>
          </w:r>
        </w:p>
      </w:tc>
      <w:tc>
        <w:tcPr>
          <w:tcW w:w="1034" w:type="dxa"/>
          <w:vAlign w:val="center"/>
        </w:tcPr>
        <w:p w14:paraId="22E0B34C" w14:textId="47CF6DA8" w:rsidR="001B31FC" w:rsidRPr="00C87345" w:rsidRDefault="006057FA" w:rsidP="000D0063">
          <w:pPr>
            <w:tabs>
              <w:tab w:val="left" w:pos="1198"/>
            </w:tabs>
            <w:rPr>
              <w:b/>
              <w:sz w:val="16"/>
              <w:szCs w:val="16"/>
            </w:rPr>
          </w:pPr>
          <w:r>
            <w:rPr>
              <w:b/>
              <w:sz w:val="16"/>
              <w:szCs w:val="16"/>
            </w:rPr>
            <w:t>10.08.2023</w:t>
          </w:r>
        </w:p>
      </w:tc>
    </w:tr>
    <w:tr w:rsidR="001B31FC" w:rsidRPr="00C87345" w14:paraId="2E4BA47E" w14:textId="77777777" w:rsidTr="00C562AD">
      <w:trPr>
        <w:trHeight w:val="200"/>
        <w:jc w:val="center"/>
      </w:trPr>
      <w:tc>
        <w:tcPr>
          <w:tcW w:w="1064" w:type="dxa"/>
          <w:vMerge/>
          <w:tcBorders>
            <w:right w:val="nil"/>
          </w:tcBorders>
        </w:tcPr>
        <w:p w14:paraId="5F4BA46C" w14:textId="77777777" w:rsidR="001B31FC" w:rsidRPr="00C87345" w:rsidRDefault="001B31FC" w:rsidP="008307E7">
          <w:pPr>
            <w:rPr>
              <w:sz w:val="48"/>
              <w:szCs w:val="48"/>
            </w:rPr>
          </w:pPr>
        </w:p>
      </w:tc>
      <w:tc>
        <w:tcPr>
          <w:tcW w:w="6979" w:type="dxa"/>
          <w:vMerge/>
          <w:tcBorders>
            <w:left w:val="nil"/>
          </w:tcBorders>
        </w:tcPr>
        <w:p w14:paraId="73EFAEAE" w14:textId="77777777" w:rsidR="001B31FC" w:rsidRPr="00C562AD" w:rsidRDefault="001B31FC" w:rsidP="000D0063">
          <w:pPr>
            <w:jc w:val="center"/>
            <w:rPr>
              <w:b/>
              <w:sz w:val="26"/>
              <w:szCs w:val="26"/>
            </w:rPr>
          </w:pPr>
        </w:p>
      </w:tc>
      <w:tc>
        <w:tcPr>
          <w:tcW w:w="1553" w:type="dxa"/>
          <w:vAlign w:val="center"/>
        </w:tcPr>
        <w:p w14:paraId="4D0D352F" w14:textId="77777777" w:rsidR="001B31FC" w:rsidRPr="00C87345" w:rsidRDefault="001B31FC" w:rsidP="000D0063">
          <w:pPr>
            <w:tabs>
              <w:tab w:val="left" w:pos="1198"/>
            </w:tabs>
            <w:rPr>
              <w:b/>
              <w:sz w:val="16"/>
              <w:szCs w:val="16"/>
            </w:rPr>
          </w:pPr>
          <w:r w:rsidRPr="00C87345">
            <w:rPr>
              <w:b/>
              <w:sz w:val="16"/>
              <w:szCs w:val="16"/>
            </w:rPr>
            <w:t>SAYFA</w:t>
          </w:r>
        </w:p>
      </w:tc>
      <w:tc>
        <w:tcPr>
          <w:tcW w:w="1034" w:type="dxa"/>
          <w:vAlign w:val="center"/>
        </w:tcPr>
        <w:p w14:paraId="0EBE1C2D" w14:textId="0545D667" w:rsidR="001B31FC" w:rsidRPr="00C87345" w:rsidRDefault="001B31FC" w:rsidP="00BB7349">
          <w:pPr>
            <w:tabs>
              <w:tab w:val="left" w:pos="1198"/>
            </w:tabs>
            <w:rPr>
              <w:b/>
              <w:sz w:val="16"/>
              <w:szCs w:val="16"/>
            </w:rPr>
          </w:pPr>
          <w:r w:rsidRPr="00C562AD">
            <w:rPr>
              <w:b/>
              <w:sz w:val="16"/>
              <w:szCs w:val="16"/>
            </w:rPr>
            <w:fldChar w:fldCharType="begin"/>
          </w:r>
          <w:r w:rsidRPr="00C562AD">
            <w:rPr>
              <w:b/>
              <w:sz w:val="16"/>
              <w:szCs w:val="16"/>
            </w:rPr>
            <w:instrText>PAGE   \* MERGEFORMAT</w:instrText>
          </w:r>
          <w:r w:rsidRPr="00C562AD">
            <w:rPr>
              <w:b/>
              <w:sz w:val="16"/>
              <w:szCs w:val="16"/>
            </w:rPr>
            <w:fldChar w:fldCharType="separate"/>
          </w:r>
          <w:r w:rsidR="00C52FD1">
            <w:rPr>
              <w:b/>
              <w:noProof/>
              <w:sz w:val="16"/>
              <w:szCs w:val="16"/>
            </w:rPr>
            <w:t>17</w:t>
          </w:r>
          <w:r w:rsidRPr="00C562AD">
            <w:rPr>
              <w:b/>
              <w:sz w:val="16"/>
              <w:szCs w:val="16"/>
            </w:rPr>
            <w:fldChar w:fldCharType="end"/>
          </w:r>
          <w:r w:rsidRPr="00C87345">
            <w:rPr>
              <w:b/>
              <w:sz w:val="16"/>
              <w:szCs w:val="16"/>
            </w:rPr>
            <w:t xml:space="preserve">/ </w:t>
          </w:r>
          <w:r w:rsidR="00C52FD1">
            <w:rPr>
              <w:b/>
              <w:sz w:val="16"/>
              <w:szCs w:val="16"/>
            </w:rPr>
            <w:t>17</w:t>
          </w:r>
        </w:p>
      </w:tc>
    </w:tr>
  </w:tbl>
  <w:p w14:paraId="26F24DD1" w14:textId="77777777" w:rsidR="001B31FC" w:rsidRPr="001B4895" w:rsidRDefault="001B31FC">
    <w:pPr>
      <w:pStyle w:val="stBilgi"/>
      <w:rPr>
        <w:sz w:val="10"/>
        <w:szCs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5F74"/>
    <w:multiLevelType w:val="multilevel"/>
    <w:tmpl w:val="6D92129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3641CA"/>
    <w:multiLevelType w:val="hybridMultilevel"/>
    <w:tmpl w:val="2E10905C"/>
    <w:lvl w:ilvl="0" w:tplc="BCD60E2C">
      <w:start w:val="5"/>
      <w:numFmt w:val="lowerLetter"/>
      <w:lvlText w:val="%1"/>
      <w:lvlJc w:val="left"/>
      <w:pPr>
        <w:ind w:left="3313" w:hanging="360"/>
      </w:pPr>
      <w:rPr>
        <w:rFonts w:hint="default"/>
        <w:b/>
      </w:rPr>
    </w:lvl>
    <w:lvl w:ilvl="1" w:tplc="041F0019" w:tentative="1">
      <w:start w:val="1"/>
      <w:numFmt w:val="lowerLetter"/>
      <w:lvlText w:val="%2."/>
      <w:lvlJc w:val="left"/>
      <w:pPr>
        <w:ind w:left="4033" w:hanging="360"/>
      </w:pPr>
    </w:lvl>
    <w:lvl w:ilvl="2" w:tplc="041F001B" w:tentative="1">
      <w:start w:val="1"/>
      <w:numFmt w:val="lowerRoman"/>
      <w:lvlText w:val="%3."/>
      <w:lvlJc w:val="right"/>
      <w:pPr>
        <w:ind w:left="4753" w:hanging="180"/>
      </w:pPr>
    </w:lvl>
    <w:lvl w:ilvl="3" w:tplc="041F000F" w:tentative="1">
      <w:start w:val="1"/>
      <w:numFmt w:val="decimal"/>
      <w:lvlText w:val="%4."/>
      <w:lvlJc w:val="left"/>
      <w:pPr>
        <w:ind w:left="5473" w:hanging="360"/>
      </w:pPr>
    </w:lvl>
    <w:lvl w:ilvl="4" w:tplc="041F0019" w:tentative="1">
      <w:start w:val="1"/>
      <w:numFmt w:val="lowerLetter"/>
      <w:lvlText w:val="%5."/>
      <w:lvlJc w:val="left"/>
      <w:pPr>
        <w:ind w:left="6193" w:hanging="360"/>
      </w:pPr>
    </w:lvl>
    <w:lvl w:ilvl="5" w:tplc="041F001B" w:tentative="1">
      <w:start w:val="1"/>
      <w:numFmt w:val="lowerRoman"/>
      <w:lvlText w:val="%6."/>
      <w:lvlJc w:val="right"/>
      <w:pPr>
        <w:ind w:left="6913" w:hanging="180"/>
      </w:pPr>
    </w:lvl>
    <w:lvl w:ilvl="6" w:tplc="041F000F" w:tentative="1">
      <w:start w:val="1"/>
      <w:numFmt w:val="decimal"/>
      <w:lvlText w:val="%7."/>
      <w:lvlJc w:val="left"/>
      <w:pPr>
        <w:ind w:left="7633" w:hanging="360"/>
      </w:pPr>
    </w:lvl>
    <w:lvl w:ilvl="7" w:tplc="041F0019" w:tentative="1">
      <w:start w:val="1"/>
      <w:numFmt w:val="lowerLetter"/>
      <w:lvlText w:val="%8."/>
      <w:lvlJc w:val="left"/>
      <w:pPr>
        <w:ind w:left="8353" w:hanging="360"/>
      </w:pPr>
    </w:lvl>
    <w:lvl w:ilvl="8" w:tplc="041F001B" w:tentative="1">
      <w:start w:val="1"/>
      <w:numFmt w:val="lowerRoman"/>
      <w:lvlText w:val="%9."/>
      <w:lvlJc w:val="right"/>
      <w:pPr>
        <w:ind w:left="9073" w:hanging="180"/>
      </w:pPr>
    </w:lvl>
  </w:abstractNum>
  <w:abstractNum w:abstractNumId="2" w15:restartNumberingAfterBreak="0">
    <w:nsid w:val="08CC1C54"/>
    <w:multiLevelType w:val="hybridMultilevel"/>
    <w:tmpl w:val="060C4B66"/>
    <w:lvl w:ilvl="0" w:tplc="041F000F">
      <w:start w:val="1"/>
      <w:numFmt w:val="decimal"/>
      <w:lvlText w:val="%1."/>
      <w:lvlJc w:val="left"/>
      <w:pPr>
        <w:ind w:left="436" w:hanging="360"/>
      </w:p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3" w15:restartNumberingAfterBreak="0">
    <w:nsid w:val="09CC1465"/>
    <w:multiLevelType w:val="hybridMultilevel"/>
    <w:tmpl w:val="53347A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2226475"/>
    <w:multiLevelType w:val="hybridMultilevel"/>
    <w:tmpl w:val="30B613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3170B0B"/>
    <w:multiLevelType w:val="hybridMultilevel"/>
    <w:tmpl w:val="A7445BB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6951526"/>
    <w:multiLevelType w:val="hybridMultilevel"/>
    <w:tmpl w:val="9BBE76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7E143F2"/>
    <w:multiLevelType w:val="hybridMultilevel"/>
    <w:tmpl w:val="DCC0761C"/>
    <w:lvl w:ilvl="0" w:tplc="041F0001">
      <w:start w:val="1"/>
      <w:numFmt w:val="bullet"/>
      <w:lvlText w:val=""/>
      <w:lvlJc w:val="left"/>
      <w:pPr>
        <w:ind w:left="513" w:hanging="360"/>
      </w:pPr>
      <w:rPr>
        <w:rFonts w:ascii="Symbol" w:hAnsi="Symbol" w:hint="default"/>
      </w:rPr>
    </w:lvl>
    <w:lvl w:ilvl="1" w:tplc="041F0003" w:tentative="1">
      <w:start w:val="1"/>
      <w:numFmt w:val="bullet"/>
      <w:lvlText w:val="o"/>
      <w:lvlJc w:val="left"/>
      <w:pPr>
        <w:ind w:left="1233" w:hanging="360"/>
      </w:pPr>
      <w:rPr>
        <w:rFonts w:ascii="Courier New" w:hAnsi="Courier New" w:cs="Courier New" w:hint="default"/>
      </w:rPr>
    </w:lvl>
    <w:lvl w:ilvl="2" w:tplc="041F0005" w:tentative="1">
      <w:start w:val="1"/>
      <w:numFmt w:val="bullet"/>
      <w:lvlText w:val=""/>
      <w:lvlJc w:val="left"/>
      <w:pPr>
        <w:ind w:left="1953" w:hanging="360"/>
      </w:pPr>
      <w:rPr>
        <w:rFonts w:ascii="Wingdings" w:hAnsi="Wingdings" w:hint="default"/>
      </w:rPr>
    </w:lvl>
    <w:lvl w:ilvl="3" w:tplc="041F0001" w:tentative="1">
      <w:start w:val="1"/>
      <w:numFmt w:val="bullet"/>
      <w:lvlText w:val=""/>
      <w:lvlJc w:val="left"/>
      <w:pPr>
        <w:ind w:left="2673" w:hanging="360"/>
      </w:pPr>
      <w:rPr>
        <w:rFonts w:ascii="Symbol" w:hAnsi="Symbol" w:hint="default"/>
      </w:rPr>
    </w:lvl>
    <w:lvl w:ilvl="4" w:tplc="041F0003" w:tentative="1">
      <w:start w:val="1"/>
      <w:numFmt w:val="bullet"/>
      <w:lvlText w:val="o"/>
      <w:lvlJc w:val="left"/>
      <w:pPr>
        <w:ind w:left="3393" w:hanging="360"/>
      </w:pPr>
      <w:rPr>
        <w:rFonts w:ascii="Courier New" w:hAnsi="Courier New" w:cs="Courier New" w:hint="default"/>
      </w:rPr>
    </w:lvl>
    <w:lvl w:ilvl="5" w:tplc="041F0005" w:tentative="1">
      <w:start w:val="1"/>
      <w:numFmt w:val="bullet"/>
      <w:lvlText w:val=""/>
      <w:lvlJc w:val="left"/>
      <w:pPr>
        <w:ind w:left="4113" w:hanging="360"/>
      </w:pPr>
      <w:rPr>
        <w:rFonts w:ascii="Wingdings" w:hAnsi="Wingdings" w:hint="default"/>
      </w:rPr>
    </w:lvl>
    <w:lvl w:ilvl="6" w:tplc="041F0001" w:tentative="1">
      <w:start w:val="1"/>
      <w:numFmt w:val="bullet"/>
      <w:lvlText w:val=""/>
      <w:lvlJc w:val="left"/>
      <w:pPr>
        <w:ind w:left="4833" w:hanging="360"/>
      </w:pPr>
      <w:rPr>
        <w:rFonts w:ascii="Symbol" w:hAnsi="Symbol" w:hint="default"/>
      </w:rPr>
    </w:lvl>
    <w:lvl w:ilvl="7" w:tplc="041F0003" w:tentative="1">
      <w:start w:val="1"/>
      <w:numFmt w:val="bullet"/>
      <w:lvlText w:val="o"/>
      <w:lvlJc w:val="left"/>
      <w:pPr>
        <w:ind w:left="5553" w:hanging="360"/>
      </w:pPr>
      <w:rPr>
        <w:rFonts w:ascii="Courier New" w:hAnsi="Courier New" w:cs="Courier New" w:hint="default"/>
      </w:rPr>
    </w:lvl>
    <w:lvl w:ilvl="8" w:tplc="041F0005" w:tentative="1">
      <w:start w:val="1"/>
      <w:numFmt w:val="bullet"/>
      <w:lvlText w:val=""/>
      <w:lvlJc w:val="left"/>
      <w:pPr>
        <w:ind w:left="6273" w:hanging="360"/>
      </w:pPr>
      <w:rPr>
        <w:rFonts w:ascii="Wingdings" w:hAnsi="Wingdings" w:hint="default"/>
      </w:rPr>
    </w:lvl>
  </w:abstractNum>
  <w:abstractNum w:abstractNumId="8" w15:restartNumberingAfterBreak="0">
    <w:nsid w:val="18151ED7"/>
    <w:multiLevelType w:val="hybridMultilevel"/>
    <w:tmpl w:val="6E4A9A46"/>
    <w:lvl w:ilvl="0" w:tplc="195C4184">
      <w:start w:val="1"/>
      <w:numFmt w:val="decimal"/>
      <w:lvlText w:val="%1."/>
      <w:lvlJc w:val="left"/>
      <w:pPr>
        <w:ind w:left="153" w:hanging="360"/>
      </w:pPr>
      <w:rPr>
        <w:b/>
        <w:bCs w:val="0"/>
      </w:r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9" w15:restartNumberingAfterBreak="0">
    <w:nsid w:val="1C5C3821"/>
    <w:multiLevelType w:val="hybridMultilevel"/>
    <w:tmpl w:val="F5AEC38E"/>
    <w:lvl w:ilvl="0" w:tplc="041F0001">
      <w:start w:val="1"/>
      <w:numFmt w:val="bullet"/>
      <w:lvlText w:val=""/>
      <w:lvlJc w:val="left"/>
      <w:pPr>
        <w:ind w:left="513" w:hanging="360"/>
      </w:pPr>
      <w:rPr>
        <w:rFonts w:ascii="Symbol" w:hAnsi="Symbol" w:hint="default"/>
      </w:rPr>
    </w:lvl>
    <w:lvl w:ilvl="1" w:tplc="041F0003" w:tentative="1">
      <w:start w:val="1"/>
      <w:numFmt w:val="bullet"/>
      <w:lvlText w:val="o"/>
      <w:lvlJc w:val="left"/>
      <w:pPr>
        <w:ind w:left="1233" w:hanging="360"/>
      </w:pPr>
      <w:rPr>
        <w:rFonts w:ascii="Courier New" w:hAnsi="Courier New" w:cs="Courier New" w:hint="default"/>
      </w:rPr>
    </w:lvl>
    <w:lvl w:ilvl="2" w:tplc="041F0005" w:tentative="1">
      <w:start w:val="1"/>
      <w:numFmt w:val="bullet"/>
      <w:lvlText w:val=""/>
      <w:lvlJc w:val="left"/>
      <w:pPr>
        <w:ind w:left="1953" w:hanging="360"/>
      </w:pPr>
      <w:rPr>
        <w:rFonts w:ascii="Wingdings" w:hAnsi="Wingdings" w:hint="default"/>
      </w:rPr>
    </w:lvl>
    <w:lvl w:ilvl="3" w:tplc="041F0001" w:tentative="1">
      <w:start w:val="1"/>
      <w:numFmt w:val="bullet"/>
      <w:lvlText w:val=""/>
      <w:lvlJc w:val="left"/>
      <w:pPr>
        <w:ind w:left="2673" w:hanging="360"/>
      </w:pPr>
      <w:rPr>
        <w:rFonts w:ascii="Symbol" w:hAnsi="Symbol" w:hint="default"/>
      </w:rPr>
    </w:lvl>
    <w:lvl w:ilvl="4" w:tplc="041F0003" w:tentative="1">
      <w:start w:val="1"/>
      <w:numFmt w:val="bullet"/>
      <w:lvlText w:val="o"/>
      <w:lvlJc w:val="left"/>
      <w:pPr>
        <w:ind w:left="3393" w:hanging="360"/>
      </w:pPr>
      <w:rPr>
        <w:rFonts w:ascii="Courier New" w:hAnsi="Courier New" w:cs="Courier New" w:hint="default"/>
      </w:rPr>
    </w:lvl>
    <w:lvl w:ilvl="5" w:tplc="041F0005" w:tentative="1">
      <w:start w:val="1"/>
      <w:numFmt w:val="bullet"/>
      <w:lvlText w:val=""/>
      <w:lvlJc w:val="left"/>
      <w:pPr>
        <w:ind w:left="4113" w:hanging="360"/>
      </w:pPr>
      <w:rPr>
        <w:rFonts w:ascii="Wingdings" w:hAnsi="Wingdings" w:hint="default"/>
      </w:rPr>
    </w:lvl>
    <w:lvl w:ilvl="6" w:tplc="041F0001" w:tentative="1">
      <w:start w:val="1"/>
      <w:numFmt w:val="bullet"/>
      <w:lvlText w:val=""/>
      <w:lvlJc w:val="left"/>
      <w:pPr>
        <w:ind w:left="4833" w:hanging="360"/>
      </w:pPr>
      <w:rPr>
        <w:rFonts w:ascii="Symbol" w:hAnsi="Symbol" w:hint="default"/>
      </w:rPr>
    </w:lvl>
    <w:lvl w:ilvl="7" w:tplc="041F0003" w:tentative="1">
      <w:start w:val="1"/>
      <w:numFmt w:val="bullet"/>
      <w:lvlText w:val="o"/>
      <w:lvlJc w:val="left"/>
      <w:pPr>
        <w:ind w:left="5553" w:hanging="360"/>
      </w:pPr>
      <w:rPr>
        <w:rFonts w:ascii="Courier New" w:hAnsi="Courier New" w:cs="Courier New" w:hint="default"/>
      </w:rPr>
    </w:lvl>
    <w:lvl w:ilvl="8" w:tplc="041F0005" w:tentative="1">
      <w:start w:val="1"/>
      <w:numFmt w:val="bullet"/>
      <w:lvlText w:val=""/>
      <w:lvlJc w:val="left"/>
      <w:pPr>
        <w:ind w:left="6273" w:hanging="360"/>
      </w:pPr>
      <w:rPr>
        <w:rFonts w:ascii="Wingdings" w:hAnsi="Wingdings" w:hint="default"/>
      </w:rPr>
    </w:lvl>
  </w:abstractNum>
  <w:abstractNum w:abstractNumId="10" w15:restartNumberingAfterBreak="0">
    <w:nsid w:val="1CAF2418"/>
    <w:multiLevelType w:val="hybridMultilevel"/>
    <w:tmpl w:val="CFA21080"/>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D8810B8"/>
    <w:multiLevelType w:val="hybridMultilevel"/>
    <w:tmpl w:val="1C58BF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4D77E31"/>
    <w:multiLevelType w:val="hybridMultilevel"/>
    <w:tmpl w:val="0700039E"/>
    <w:lvl w:ilvl="0" w:tplc="041F000F">
      <w:start w:val="1"/>
      <w:numFmt w:val="decimal"/>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0D">
      <w:start w:val="1"/>
      <w:numFmt w:val="bullet"/>
      <w:lvlText w:val=""/>
      <w:lvlJc w:val="left"/>
      <w:pPr>
        <w:tabs>
          <w:tab w:val="num" w:pos="2340"/>
        </w:tabs>
        <w:ind w:left="2340" w:hanging="360"/>
      </w:pPr>
      <w:rPr>
        <w:rFonts w:ascii="Wingdings" w:hAnsi="Wingdings" w:hint="default"/>
      </w:r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2C9D38E4"/>
    <w:multiLevelType w:val="hybridMultilevel"/>
    <w:tmpl w:val="97E49C9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345F543F"/>
    <w:multiLevelType w:val="multilevel"/>
    <w:tmpl w:val="6D92129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9F10596"/>
    <w:multiLevelType w:val="hybridMultilevel"/>
    <w:tmpl w:val="F4F2A2B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CD279C6"/>
    <w:multiLevelType w:val="multilevel"/>
    <w:tmpl w:val="F31045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CF5C3F"/>
    <w:multiLevelType w:val="hybridMultilevel"/>
    <w:tmpl w:val="725E0F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E8F36D8"/>
    <w:multiLevelType w:val="hybridMultilevel"/>
    <w:tmpl w:val="61684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1BA3650"/>
    <w:multiLevelType w:val="hybridMultilevel"/>
    <w:tmpl w:val="C27EE0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6810AB3"/>
    <w:multiLevelType w:val="hybridMultilevel"/>
    <w:tmpl w:val="52B8B4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9197960"/>
    <w:multiLevelType w:val="hybridMultilevel"/>
    <w:tmpl w:val="C63C62AC"/>
    <w:lvl w:ilvl="0" w:tplc="10B4223C">
      <w:start w:val="1"/>
      <w:numFmt w:val="decimal"/>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22" w15:restartNumberingAfterBreak="0">
    <w:nsid w:val="499B7385"/>
    <w:multiLevelType w:val="hybridMultilevel"/>
    <w:tmpl w:val="05EA610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15:restartNumberingAfterBreak="0">
    <w:nsid w:val="4A764ED1"/>
    <w:multiLevelType w:val="hybridMultilevel"/>
    <w:tmpl w:val="FAA2B448"/>
    <w:lvl w:ilvl="0" w:tplc="041F000F">
      <w:start w:val="1"/>
      <w:numFmt w:val="decimal"/>
      <w:lvlText w:val="%1."/>
      <w:lvlJc w:val="left"/>
      <w:pPr>
        <w:ind w:left="436" w:hanging="360"/>
      </w:p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24" w15:restartNumberingAfterBreak="0">
    <w:nsid w:val="558517AB"/>
    <w:multiLevelType w:val="hybridMultilevel"/>
    <w:tmpl w:val="801C3D7C"/>
    <w:lvl w:ilvl="0" w:tplc="041F0001">
      <w:start w:val="1"/>
      <w:numFmt w:val="bullet"/>
      <w:lvlText w:val=""/>
      <w:lvlJc w:val="left"/>
      <w:pPr>
        <w:ind w:left="513" w:hanging="360"/>
      </w:pPr>
      <w:rPr>
        <w:rFonts w:ascii="Symbol" w:hAnsi="Symbol" w:hint="default"/>
      </w:rPr>
    </w:lvl>
    <w:lvl w:ilvl="1" w:tplc="041F0003" w:tentative="1">
      <w:start w:val="1"/>
      <w:numFmt w:val="bullet"/>
      <w:lvlText w:val="o"/>
      <w:lvlJc w:val="left"/>
      <w:pPr>
        <w:ind w:left="1233" w:hanging="360"/>
      </w:pPr>
      <w:rPr>
        <w:rFonts w:ascii="Courier New" w:hAnsi="Courier New" w:cs="Courier New" w:hint="default"/>
      </w:rPr>
    </w:lvl>
    <w:lvl w:ilvl="2" w:tplc="041F0005" w:tentative="1">
      <w:start w:val="1"/>
      <w:numFmt w:val="bullet"/>
      <w:lvlText w:val=""/>
      <w:lvlJc w:val="left"/>
      <w:pPr>
        <w:ind w:left="1953" w:hanging="360"/>
      </w:pPr>
      <w:rPr>
        <w:rFonts w:ascii="Wingdings" w:hAnsi="Wingdings" w:hint="default"/>
      </w:rPr>
    </w:lvl>
    <w:lvl w:ilvl="3" w:tplc="041F0001" w:tentative="1">
      <w:start w:val="1"/>
      <w:numFmt w:val="bullet"/>
      <w:lvlText w:val=""/>
      <w:lvlJc w:val="left"/>
      <w:pPr>
        <w:ind w:left="2673" w:hanging="360"/>
      </w:pPr>
      <w:rPr>
        <w:rFonts w:ascii="Symbol" w:hAnsi="Symbol" w:hint="default"/>
      </w:rPr>
    </w:lvl>
    <w:lvl w:ilvl="4" w:tplc="041F0003" w:tentative="1">
      <w:start w:val="1"/>
      <w:numFmt w:val="bullet"/>
      <w:lvlText w:val="o"/>
      <w:lvlJc w:val="left"/>
      <w:pPr>
        <w:ind w:left="3393" w:hanging="360"/>
      </w:pPr>
      <w:rPr>
        <w:rFonts w:ascii="Courier New" w:hAnsi="Courier New" w:cs="Courier New" w:hint="default"/>
      </w:rPr>
    </w:lvl>
    <w:lvl w:ilvl="5" w:tplc="041F0005" w:tentative="1">
      <w:start w:val="1"/>
      <w:numFmt w:val="bullet"/>
      <w:lvlText w:val=""/>
      <w:lvlJc w:val="left"/>
      <w:pPr>
        <w:ind w:left="4113" w:hanging="360"/>
      </w:pPr>
      <w:rPr>
        <w:rFonts w:ascii="Wingdings" w:hAnsi="Wingdings" w:hint="default"/>
      </w:rPr>
    </w:lvl>
    <w:lvl w:ilvl="6" w:tplc="041F0001" w:tentative="1">
      <w:start w:val="1"/>
      <w:numFmt w:val="bullet"/>
      <w:lvlText w:val=""/>
      <w:lvlJc w:val="left"/>
      <w:pPr>
        <w:ind w:left="4833" w:hanging="360"/>
      </w:pPr>
      <w:rPr>
        <w:rFonts w:ascii="Symbol" w:hAnsi="Symbol" w:hint="default"/>
      </w:rPr>
    </w:lvl>
    <w:lvl w:ilvl="7" w:tplc="041F0003" w:tentative="1">
      <w:start w:val="1"/>
      <w:numFmt w:val="bullet"/>
      <w:lvlText w:val="o"/>
      <w:lvlJc w:val="left"/>
      <w:pPr>
        <w:ind w:left="5553" w:hanging="360"/>
      </w:pPr>
      <w:rPr>
        <w:rFonts w:ascii="Courier New" w:hAnsi="Courier New" w:cs="Courier New" w:hint="default"/>
      </w:rPr>
    </w:lvl>
    <w:lvl w:ilvl="8" w:tplc="041F0005" w:tentative="1">
      <w:start w:val="1"/>
      <w:numFmt w:val="bullet"/>
      <w:lvlText w:val=""/>
      <w:lvlJc w:val="left"/>
      <w:pPr>
        <w:ind w:left="6273" w:hanging="360"/>
      </w:pPr>
      <w:rPr>
        <w:rFonts w:ascii="Wingdings" w:hAnsi="Wingdings" w:hint="default"/>
      </w:rPr>
    </w:lvl>
  </w:abstractNum>
  <w:abstractNum w:abstractNumId="25" w15:restartNumberingAfterBreak="0">
    <w:nsid w:val="55C77AB7"/>
    <w:multiLevelType w:val="multilevel"/>
    <w:tmpl w:val="35625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D36AF2"/>
    <w:multiLevelType w:val="multilevel"/>
    <w:tmpl w:val="6D92129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0FE4599"/>
    <w:multiLevelType w:val="multilevel"/>
    <w:tmpl w:val="6D92129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2F345DD"/>
    <w:multiLevelType w:val="multilevel"/>
    <w:tmpl w:val="39E2F9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9AA7E84"/>
    <w:multiLevelType w:val="hybridMultilevel"/>
    <w:tmpl w:val="D34A3AC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0" w15:restartNumberingAfterBreak="0">
    <w:nsid w:val="6A382F19"/>
    <w:multiLevelType w:val="multilevel"/>
    <w:tmpl w:val="06F66DDC"/>
    <w:lvl w:ilvl="0">
      <w:start w:val="1"/>
      <w:numFmt w:val="decimal"/>
      <w:lvlText w:val="%1."/>
      <w:lvlJc w:val="left"/>
      <w:pPr>
        <w:ind w:left="-207" w:hanging="360"/>
      </w:pPr>
      <w:rPr>
        <w:rFonts w:hint="default"/>
      </w:rPr>
    </w:lvl>
    <w:lvl w:ilvl="1">
      <w:start w:val="9"/>
      <w:numFmt w:val="decimal"/>
      <w:isLgl/>
      <w:lvlText w:val="%1.%2."/>
      <w:lvlJc w:val="left"/>
      <w:pPr>
        <w:ind w:left="500" w:hanging="5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4275" w:hanging="1440"/>
      </w:pPr>
      <w:rPr>
        <w:rFonts w:hint="default"/>
      </w:rPr>
    </w:lvl>
    <w:lvl w:ilvl="7">
      <w:start w:val="1"/>
      <w:numFmt w:val="decimal"/>
      <w:isLgl/>
      <w:lvlText w:val="%1.%2.%3.%4.%5.%6.%7.%8."/>
      <w:lvlJc w:val="left"/>
      <w:pPr>
        <w:ind w:left="4842" w:hanging="1440"/>
      </w:pPr>
      <w:rPr>
        <w:rFonts w:hint="default"/>
      </w:rPr>
    </w:lvl>
    <w:lvl w:ilvl="8">
      <w:start w:val="1"/>
      <w:numFmt w:val="decimal"/>
      <w:isLgl/>
      <w:lvlText w:val="%1.%2.%3.%4.%5.%6.%7.%8.%9."/>
      <w:lvlJc w:val="left"/>
      <w:pPr>
        <w:ind w:left="5769" w:hanging="1800"/>
      </w:pPr>
      <w:rPr>
        <w:rFonts w:hint="default"/>
      </w:rPr>
    </w:lvl>
  </w:abstractNum>
  <w:abstractNum w:abstractNumId="31" w15:restartNumberingAfterBreak="0">
    <w:nsid w:val="6DA04F5D"/>
    <w:multiLevelType w:val="hybridMultilevel"/>
    <w:tmpl w:val="B30C47B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2" w15:restartNumberingAfterBreak="0">
    <w:nsid w:val="6F333A69"/>
    <w:multiLevelType w:val="multilevel"/>
    <w:tmpl w:val="1B5E5E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3E72BC2"/>
    <w:multiLevelType w:val="hybridMultilevel"/>
    <w:tmpl w:val="2F10D5E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4" w15:restartNumberingAfterBreak="0">
    <w:nsid w:val="76822A77"/>
    <w:multiLevelType w:val="hybridMultilevel"/>
    <w:tmpl w:val="1C067376"/>
    <w:lvl w:ilvl="0" w:tplc="F9FCC9B0">
      <w:start w:val="5"/>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6B713AF"/>
    <w:multiLevelType w:val="multilevel"/>
    <w:tmpl w:val="6D92129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ADB0924"/>
    <w:multiLevelType w:val="hybridMultilevel"/>
    <w:tmpl w:val="E30CDCC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7" w15:restartNumberingAfterBreak="0">
    <w:nsid w:val="7DD77B23"/>
    <w:multiLevelType w:val="hybridMultilevel"/>
    <w:tmpl w:val="6A2A6E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5"/>
  </w:num>
  <w:num w:numId="2">
    <w:abstractNumId w:val="34"/>
  </w:num>
  <w:num w:numId="3">
    <w:abstractNumId w:val="21"/>
  </w:num>
  <w:num w:numId="4">
    <w:abstractNumId w:val="30"/>
  </w:num>
  <w:num w:numId="5">
    <w:abstractNumId w:val="28"/>
  </w:num>
  <w:num w:numId="6">
    <w:abstractNumId w:val="18"/>
  </w:num>
  <w:num w:numId="7">
    <w:abstractNumId w:val="22"/>
  </w:num>
  <w:num w:numId="8">
    <w:abstractNumId w:val="5"/>
  </w:num>
  <w:num w:numId="9">
    <w:abstractNumId w:val="35"/>
  </w:num>
  <w:num w:numId="10">
    <w:abstractNumId w:val="14"/>
  </w:num>
  <w:num w:numId="11">
    <w:abstractNumId w:val="0"/>
  </w:num>
  <w:num w:numId="12">
    <w:abstractNumId w:val="26"/>
  </w:num>
  <w:num w:numId="13">
    <w:abstractNumId w:val="27"/>
  </w:num>
  <w:num w:numId="14">
    <w:abstractNumId w:val="36"/>
  </w:num>
  <w:num w:numId="15">
    <w:abstractNumId w:val="17"/>
  </w:num>
  <w:num w:numId="16">
    <w:abstractNumId w:val="4"/>
  </w:num>
  <w:num w:numId="17">
    <w:abstractNumId w:val="9"/>
  </w:num>
  <w:num w:numId="18">
    <w:abstractNumId w:val="13"/>
  </w:num>
  <w:num w:numId="19">
    <w:abstractNumId w:val="7"/>
  </w:num>
  <w:num w:numId="20">
    <w:abstractNumId w:val="12"/>
  </w:num>
  <w:num w:numId="21">
    <w:abstractNumId w:val="6"/>
  </w:num>
  <w:num w:numId="22">
    <w:abstractNumId w:val="20"/>
  </w:num>
  <w:num w:numId="23">
    <w:abstractNumId w:val="37"/>
  </w:num>
  <w:num w:numId="24">
    <w:abstractNumId w:val="32"/>
  </w:num>
  <w:num w:numId="25">
    <w:abstractNumId w:val="3"/>
  </w:num>
  <w:num w:numId="26">
    <w:abstractNumId w:val="33"/>
  </w:num>
  <w:num w:numId="27">
    <w:abstractNumId w:val="1"/>
  </w:num>
  <w:num w:numId="28">
    <w:abstractNumId w:val="31"/>
  </w:num>
  <w:num w:numId="29">
    <w:abstractNumId w:val="25"/>
  </w:num>
  <w:num w:numId="30">
    <w:abstractNumId w:val="24"/>
  </w:num>
  <w:num w:numId="31">
    <w:abstractNumId w:val="16"/>
  </w:num>
  <w:num w:numId="32">
    <w:abstractNumId w:val="8"/>
  </w:num>
  <w:num w:numId="33">
    <w:abstractNumId w:val="23"/>
  </w:num>
  <w:num w:numId="34">
    <w:abstractNumId w:val="2"/>
  </w:num>
  <w:num w:numId="35">
    <w:abstractNumId w:val="10"/>
  </w:num>
  <w:num w:numId="36">
    <w:abstractNumId w:val="19"/>
  </w:num>
  <w:num w:numId="37">
    <w:abstractNumId w:val="29"/>
  </w:num>
  <w:num w:numId="3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3B"/>
    <w:rsid w:val="00001A0A"/>
    <w:rsid w:val="000105E5"/>
    <w:rsid w:val="00015D87"/>
    <w:rsid w:val="0002158C"/>
    <w:rsid w:val="00022F20"/>
    <w:rsid w:val="00031F38"/>
    <w:rsid w:val="00032E66"/>
    <w:rsid w:val="00035C2E"/>
    <w:rsid w:val="000422F0"/>
    <w:rsid w:val="000455E3"/>
    <w:rsid w:val="000474BE"/>
    <w:rsid w:val="00047BC7"/>
    <w:rsid w:val="00054D9E"/>
    <w:rsid w:val="000550D0"/>
    <w:rsid w:val="00063885"/>
    <w:rsid w:val="000675F3"/>
    <w:rsid w:val="00071A15"/>
    <w:rsid w:val="00073F53"/>
    <w:rsid w:val="00075F9F"/>
    <w:rsid w:val="0007769E"/>
    <w:rsid w:val="00080100"/>
    <w:rsid w:val="000813DF"/>
    <w:rsid w:val="000845DF"/>
    <w:rsid w:val="000867FF"/>
    <w:rsid w:val="000905D9"/>
    <w:rsid w:val="00090D97"/>
    <w:rsid w:val="00092CD5"/>
    <w:rsid w:val="0009549F"/>
    <w:rsid w:val="000A151B"/>
    <w:rsid w:val="000A31AB"/>
    <w:rsid w:val="000B2F68"/>
    <w:rsid w:val="000B3AA8"/>
    <w:rsid w:val="000B47FD"/>
    <w:rsid w:val="000C39EB"/>
    <w:rsid w:val="000C7DE8"/>
    <w:rsid w:val="000D0063"/>
    <w:rsid w:val="000F0165"/>
    <w:rsid w:val="000F522E"/>
    <w:rsid w:val="000F65F1"/>
    <w:rsid w:val="00103B71"/>
    <w:rsid w:val="0010777F"/>
    <w:rsid w:val="00107D6A"/>
    <w:rsid w:val="00107DDC"/>
    <w:rsid w:val="00110667"/>
    <w:rsid w:val="00114764"/>
    <w:rsid w:val="00115E75"/>
    <w:rsid w:val="00121041"/>
    <w:rsid w:val="0012516D"/>
    <w:rsid w:val="0013053B"/>
    <w:rsid w:val="001329FD"/>
    <w:rsid w:val="00133C63"/>
    <w:rsid w:val="00135936"/>
    <w:rsid w:val="00144346"/>
    <w:rsid w:val="001502ED"/>
    <w:rsid w:val="0015401B"/>
    <w:rsid w:val="00161752"/>
    <w:rsid w:val="00162583"/>
    <w:rsid w:val="00162AE0"/>
    <w:rsid w:val="00162F22"/>
    <w:rsid w:val="00175844"/>
    <w:rsid w:val="00183B80"/>
    <w:rsid w:val="0019179F"/>
    <w:rsid w:val="0019266B"/>
    <w:rsid w:val="001946F7"/>
    <w:rsid w:val="00196713"/>
    <w:rsid w:val="00196931"/>
    <w:rsid w:val="001A1103"/>
    <w:rsid w:val="001A1170"/>
    <w:rsid w:val="001A2033"/>
    <w:rsid w:val="001A2B70"/>
    <w:rsid w:val="001A4A82"/>
    <w:rsid w:val="001B31FC"/>
    <w:rsid w:val="001B4895"/>
    <w:rsid w:val="001B6AE5"/>
    <w:rsid w:val="001C3064"/>
    <w:rsid w:val="001D4901"/>
    <w:rsid w:val="001E0B3D"/>
    <w:rsid w:val="001E3B7B"/>
    <w:rsid w:val="001E4D96"/>
    <w:rsid w:val="001E7224"/>
    <w:rsid w:val="00201DBE"/>
    <w:rsid w:val="00204967"/>
    <w:rsid w:val="00206AE2"/>
    <w:rsid w:val="002141F9"/>
    <w:rsid w:val="00214BCC"/>
    <w:rsid w:val="002217DA"/>
    <w:rsid w:val="002248E0"/>
    <w:rsid w:val="00225A9B"/>
    <w:rsid w:val="0022658F"/>
    <w:rsid w:val="00233151"/>
    <w:rsid w:val="00235BAD"/>
    <w:rsid w:val="00243B4E"/>
    <w:rsid w:val="00254311"/>
    <w:rsid w:val="002644F8"/>
    <w:rsid w:val="00266D93"/>
    <w:rsid w:val="002717EE"/>
    <w:rsid w:val="00271E31"/>
    <w:rsid w:val="00273FD3"/>
    <w:rsid w:val="002742DA"/>
    <w:rsid w:val="002B08E6"/>
    <w:rsid w:val="002C1175"/>
    <w:rsid w:val="002C1D13"/>
    <w:rsid w:val="002C423C"/>
    <w:rsid w:val="002C45A2"/>
    <w:rsid w:val="002C470A"/>
    <w:rsid w:val="002C56D2"/>
    <w:rsid w:val="002C769E"/>
    <w:rsid w:val="002D2420"/>
    <w:rsid w:val="002D3B50"/>
    <w:rsid w:val="002D53CA"/>
    <w:rsid w:val="002D5F00"/>
    <w:rsid w:val="002D6877"/>
    <w:rsid w:val="002E350A"/>
    <w:rsid w:val="002E7A90"/>
    <w:rsid w:val="002E7AFC"/>
    <w:rsid w:val="002F0A8F"/>
    <w:rsid w:val="003015E5"/>
    <w:rsid w:val="003125DB"/>
    <w:rsid w:val="00324F7F"/>
    <w:rsid w:val="003252C0"/>
    <w:rsid w:val="00331475"/>
    <w:rsid w:val="00336117"/>
    <w:rsid w:val="00354A9D"/>
    <w:rsid w:val="00361B35"/>
    <w:rsid w:val="003826C5"/>
    <w:rsid w:val="00383854"/>
    <w:rsid w:val="00387842"/>
    <w:rsid w:val="003A4455"/>
    <w:rsid w:val="003B195B"/>
    <w:rsid w:val="003B6A1C"/>
    <w:rsid w:val="003C005F"/>
    <w:rsid w:val="003D3C2B"/>
    <w:rsid w:val="003D6598"/>
    <w:rsid w:val="003D7EC1"/>
    <w:rsid w:val="003E10DB"/>
    <w:rsid w:val="003E4FCB"/>
    <w:rsid w:val="0040005A"/>
    <w:rsid w:val="00401F5B"/>
    <w:rsid w:val="004038BB"/>
    <w:rsid w:val="00404884"/>
    <w:rsid w:val="00411ACC"/>
    <w:rsid w:val="00411DBB"/>
    <w:rsid w:val="00413C7B"/>
    <w:rsid w:val="00420E36"/>
    <w:rsid w:val="004251F8"/>
    <w:rsid w:val="00433282"/>
    <w:rsid w:val="00434DE9"/>
    <w:rsid w:val="00437034"/>
    <w:rsid w:val="004427B0"/>
    <w:rsid w:val="004478BA"/>
    <w:rsid w:val="00453064"/>
    <w:rsid w:val="0045374A"/>
    <w:rsid w:val="004625CD"/>
    <w:rsid w:val="0047312A"/>
    <w:rsid w:val="0049382F"/>
    <w:rsid w:val="004938C1"/>
    <w:rsid w:val="004974AC"/>
    <w:rsid w:val="004979D2"/>
    <w:rsid w:val="00497C75"/>
    <w:rsid w:val="00497E2C"/>
    <w:rsid w:val="004A1590"/>
    <w:rsid w:val="004B3C0B"/>
    <w:rsid w:val="004B3F22"/>
    <w:rsid w:val="004B5E11"/>
    <w:rsid w:val="004B70EC"/>
    <w:rsid w:val="004C0743"/>
    <w:rsid w:val="004C417D"/>
    <w:rsid w:val="004C4FA8"/>
    <w:rsid w:val="004D0084"/>
    <w:rsid w:val="004D07EC"/>
    <w:rsid w:val="004D4551"/>
    <w:rsid w:val="004E2919"/>
    <w:rsid w:val="004E3031"/>
    <w:rsid w:val="004E555A"/>
    <w:rsid w:val="004E7B94"/>
    <w:rsid w:val="004F0402"/>
    <w:rsid w:val="004F4E23"/>
    <w:rsid w:val="00500443"/>
    <w:rsid w:val="005054E0"/>
    <w:rsid w:val="00507491"/>
    <w:rsid w:val="00516418"/>
    <w:rsid w:val="00517F8F"/>
    <w:rsid w:val="005345E9"/>
    <w:rsid w:val="00540AAE"/>
    <w:rsid w:val="00556D20"/>
    <w:rsid w:val="00556D5D"/>
    <w:rsid w:val="0056541E"/>
    <w:rsid w:val="00566633"/>
    <w:rsid w:val="00567A1E"/>
    <w:rsid w:val="00572CB3"/>
    <w:rsid w:val="005738E7"/>
    <w:rsid w:val="00575C8A"/>
    <w:rsid w:val="005A3E04"/>
    <w:rsid w:val="005B1810"/>
    <w:rsid w:val="005B229F"/>
    <w:rsid w:val="005B7188"/>
    <w:rsid w:val="005C2FB7"/>
    <w:rsid w:val="005D4849"/>
    <w:rsid w:val="005E2DD4"/>
    <w:rsid w:val="005E3FAC"/>
    <w:rsid w:val="005F5AF4"/>
    <w:rsid w:val="005F6434"/>
    <w:rsid w:val="005F7BD7"/>
    <w:rsid w:val="00602605"/>
    <w:rsid w:val="006032BF"/>
    <w:rsid w:val="00603D33"/>
    <w:rsid w:val="006057FA"/>
    <w:rsid w:val="00606145"/>
    <w:rsid w:val="00611D99"/>
    <w:rsid w:val="00612D46"/>
    <w:rsid w:val="00614D74"/>
    <w:rsid w:val="00616089"/>
    <w:rsid w:val="006167B9"/>
    <w:rsid w:val="006261A3"/>
    <w:rsid w:val="006279D7"/>
    <w:rsid w:val="00631039"/>
    <w:rsid w:val="006355CB"/>
    <w:rsid w:val="00650A61"/>
    <w:rsid w:val="00651FCB"/>
    <w:rsid w:val="006552A5"/>
    <w:rsid w:val="006558FF"/>
    <w:rsid w:val="00656D49"/>
    <w:rsid w:val="00666C63"/>
    <w:rsid w:val="00671D2B"/>
    <w:rsid w:val="006725CD"/>
    <w:rsid w:val="0067509D"/>
    <w:rsid w:val="00682048"/>
    <w:rsid w:val="0068522B"/>
    <w:rsid w:val="006870FC"/>
    <w:rsid w:val="00693600"/>
    <w:rsid w:val="0069710E"/>
    <w:rsid w:val="006A30EB"/>
    <w:rsid w:val="006A5873"/>
    <w:rsid w:val="006A7789"/>
    <w:rsid w:val="006B22EC"/>
    <w:rsid w:val="006B25A9"/>
    <w:rsid w:val="006B5955"/>
    <w:rsid w:val="006C1CC6"/>
    <w:rsid w:val="006E6D1B"/>
    <w:rsid w:val="006F21F2"/>
    <w:rsid w:val="006F249C"/>
    <w:rsid w:val="006F372D"/>
    <w:rsid w:val="00711C70"/>
    <w:rsid w:val="007131E5"/>
    <w:rsid w:val="00713E0F"/>
    <w:rsid w:val="00717665"/>
    <w:rsid w:val="007209D7"/>
    <w:rsid w:val="00726B67"/>
    <w:rsid w:val="00727E65"/>
    <w:rsid w:val="00730F8D"/>
    <w:rsid w:val="00735DB5"/>
    <w:rsid w:val="0073651D"/>
    <w:rsid w:val="00741F83"/>
    <w:rsid w:val="00750E11"/>
    <w:rsid w:val="00753603"/>
    <w:rsid w:val="00755302"/>
    <w:rsid w:val="007561E1"/>
    <w:rsid w:val="0075706F"/>
    <w:rsid w:val="00767641"/>
    <w:rsid w:val="007727DF"/>
    <w:rsid w:val="00781B00"/>
    <w:rsid w:val="00791755"/>
    <w:rsid w:val="00792A8D"/>
    <w:rsid w:val="007933FE"/>
    <w:rsid w:val="007943CF"/>
    <w:rsid w:val="00797500"/>
    <w:rsid w:val="007B1330"/>
    <w:rsid w:val="007B5C6F"/>
    <w:rsid w:val="007B617A"/>
    <w:rsid w:val="007C021E"/>
    <w:rsid w:val="007C1A2D"/>
    <w:rsid w:val="007C40CA"/>
    <w:rsid w:val="007C4E4B"/>
    <w:rsid w:val="007C66DF"/>
    <w:rsid w:val="007C6892"/>
    <w:rsid w:val="007D636B"/>
    <w:rsid w:val="007E0466"/>
    <w:rsid w:val="007E313F"/>
    <w:rsid w:val="007F2653"/>
    <w:rsid w:val="007F56AD"/>
    <w:rsid w:val="00804C9C"/>
    <w:rsid w:val="00806D67"/>
    <w:rsid w:val="008111E9"/>
    <w:rsid w:val="008128A1"/>
    <w:rsid w:val="00813BD5"/>
    <w:rsid w:val="00814256"/>
    <w:rsid w:val="008176BB"/>
    <w:rsid w:val="00823A13"/>
    <w:rsid w:val="008246FB"/>
    <w:rsid w:val="0082547D"/>
    <w:rsid w:val="00826A29"/>
    <w:rsid w:val="008307E7"/>
    <w:rsid w:val="00831692"/>
    <w:rsid w:val="0084332F"/>
    <w:rsid w:val="00843CE9"/>
    <w:rsid w:val="00846C93"/>
    <w:rsid w:val="00846F91"/>
    <w:rsid w:val="00850726"/>
    <w:rsid w:val="00854495"/>
    <w:rsid w:val="00855A49"/>
    <w:rsid w:val="008577B3"/>
    <w:rsid w:val="00864F3B"/>
    <w:rsid w:val="00865004"/>
    <w:rsid w:val="00865681"/>
    <w:rsid w:val="008706C9"/>
    <w:rsid w:val="00873503"/>
    <w:rsid w:val="00873878"/>
    <w:rsid w:val="00883E79"/>
    <w:rsid w:val="008905A5"/>
    <w:rsid w:val="00894BBE"/>
    <w:rsid w:val="008A2F25"/>
    <w:rsid w:val="008A5861"/>
    <w:rsid w:val="008B1ED8"/>
    <w:rsid w:val="008C2382"/>
    <w:rsid w:val="008C3DB1"/>
    <w:rsid w:val="008D1122"/>
    <w:rsid w:val="008F2014"/>
    <w:rsid w:val="008F3D4A"/>
    <w:rsid w:val="009024F7"/>
    <w:rsid w:val="00902587"/>
    <w:rsid w:val="00903572"/>
    <w:rsid w:val="00922D92"/>
    <w:rsid w:val="00933893"/>
    <w:rsid w:val="009460E4"/>
    <w:rsid w:val="00950457"/>
    <w:rsid w:val="0095506D"/>
    <w:rsid w:val="009558E4"/>
    <w:rsid w:val="00962C0C"/>
    <w:rsid w:val="00964ACF"/>
    <w:rsid w:val="009711BD"/>
    <w:rsid w:val="009712A0"/>
    <w:rsid w:val="00973BC6"/>
    <w:rsid w:val="009811AF"/>
    <w:rsid w:val="00983C6D"/>
    <w:rsid w:val="009920FC"/>
    <w:rsid w:val="009924C1"/>
    <w:rsid w:val="00995C44"/>
    <w:rsid w:val="009A2CAF"/>
    <w:rsid w:val="009A4ACC"/>
    <w:rsid w:val="009A78A6"/>
    <w:rsid w:val="009B109C"/>
    <w:rsid w:val="009B3F03"/>
    <w:rsid w:val="009D3072"/>
    <w:rsid w:val="009D4EAC"/>
    <w:rsid w:val="009E0A74"/>
    <w:rsid w:val="009E530C"/>
    <w:rsid w:val="009F471B"/>
    <w:rsid w:val="009F54A5"/>
    <w:rsid w:val="009F5A45"/>
    <w:rsid w:val="009F7C48"/>
    <w:rsid w:val="00A018E2"/>
    <w:rsid w:val="00A01B34"/>
    <w:rsid w:val="00A0338B"/>
    <w:rsid w:val="00A13FF7"/>
    <w:rsid w:val="00A202EE"/>
    <w:rsid w:val="00A23F29"/>
    <w:rsid w:val="00A2501F"/>
    <w:rsid w:val="00A25FA9"/>
    <w:rsid w:val="00A26308"/>
    <w:rsid w:val="00A4315B"/>
    <w:rsid w:val="00A4477E"/>
    <w:rsid w:val="00A56372"/>
    <w:rsid w:val="00A5734B"/>
    <w:rsid w:val="00A61EEC"/>
    <w:rsid w:val="00A66F09"/>
    <w:rsid w:val="00A7548D"/>
    <w:rsid w:val="00A7591D"/>
    <w:rsid w:val="00A82100"/>
    <w:rsid w:val="00A82D65"/>
    <w:rsid w:val="00A847B1"/>
    <w:rsid w:val="00A84FD4"/>
    <w:rsid w:val="00AA2EA3"/>
    <w:rsid w:val="00AA2F91"/>
    <w:rsid w:val="00AA5EE3"/>
    <w:rsid w:val="00AB0F0F"/>
    <w:rsid w:val="00AB77EA"/>
    <w:rsid w:val="00AC134A"/>
    <w:rsid w:val="00AC3F8D"/>
    <w:rsid w:val="00AD6D4E"/>
    <w:rsid w:val="00AE082A"/>
    <w:rsid w:val="00AE1198"/>
    <w:rsid w:val="00AE135F"/>
    <w:rsid w:val="00AE1E6B"/>
    <w:rsid w:val="00AE3260"/>
    <w:rsid w:val="00AE58B4"/>
    <w:rsid w:val="00AF216F"/>
    <w:rsid w:val="00AF3405"/>
    <w:rsid w:val="00AF6000"/>
    <w:rsid w:val="00AF61AF"/>
    <w:rsid w:val="00B103A4"/>
    <w:rsid w:val="00B125B3"/>
    <w:rsid w:val="00B129B6"/>
    <w:rsid w:val="00B17B12"/>
    <w:rsid w:val="00B2717E"/>
    <w:rsid w:val="00B27738"/>
    <w:rsid w:val="00B31118"/>
    <w:rsid w:val="00B32239"/>
    <w:rsid w:val="00B3393B"/>
    <w:rsid w:val="00B77475"/>
    <w:rsid w:val="00B8077E"/>
    <w:rsid w:val="00B8247F"/>
    <w:rsid w:val="00B900DE"/>
    <w:rsid w:val="00B97E9D"/>
    <w:rsid w:val="00BA07F9"/>
    <w:rsid w:val="00BA1C1F"/>
    <w:rsid w:val="00BB5959"/>
    <w:rsid w:val="00BB7349"/>
    <w:rsid w:val="00BD09CF"/>
    <w:rsid w:val="00BE07D5"/>
    <w:rsid w:val="00BE1AAC"/>
    <w:rsid w:val="00BE1E0C"/>
    <w:rsid w:val="00BE42B8"/>
    <w:rsid w:val="00BE552A"/>
    <w:rsid w:val="00BF6518"/>
    <w:rsid w:val="00BF76EC"/>
    <w:rsid w:val="00C06470"/>
    <w:rsid w:val="00C103C3"/>
    <w:rsid w:val="00C16878"/>
    <w:rsid w:val="00C24BA4"/>
    <w:rsid w:val="00C25DFC"/>
    <w:rsid w:val="00C3244C"/>
    <w:rsid w:val="00C33084"/>
    <w:rsid w:val="00C41121"/>
    <w:rsid w:val="00C42442"/>
    <w:rsid w:val="00C42CFC"/>
    <w:rsid w:val="00C42D1A"/>
    <w:rsid w:val="00C443D2"/>
    <w:rsid w:val="00C45050"/>
    <w:rsid w:val="00C455F3"/>
    <w:rsid w:val="00C462B0"/>
    <w:rsid w:val="00C46EA0"/>
    <w:rsid w:val="00C50658"/>
    <w:rsid w:val="00C5193C"/>
    <w:rsid w:val="00C52FD1"/>
    <w:rsid w:val="00C562AD"/>
    <w:rsid w:val="00C62E96"/>
    <w:rsid w:val="00C65A96"/>
    <w:rsid w:val="00C74125"/>
    <w:rsid w:val="00C76D44"/>
    <w:rsid w:val="00C85001"/>
    <w:rsid w:val="00C85FE2"/>
    <w:rsid w:val="00C87345"/>
    <w:rsid w:val="00C92826"/>
    <w:rsid w:val="00C936F4"/>
    <w:rsid w:val="00CA26B1"/>
    <w:rsid w:val="00CA2E7F"/>
    <w:rsid w:val="00CA74A8"/>
    <w:rsid w:val="00CB0C65"/>
    <w:rsid w:val="00CC4DD0"/>
    <w:rsid w:val="00CC66C4"/>
    <w:rsid w:val="00CD006B"/>
    <w:rsid w:val="00CD0559"/>
    <w:rsid w:val="00CD34A9"/>
    <w:rsid w:val="00CD4CCB"/>
    <w:rsid w:val="00CE0378"/>
    <w:rsid w:val="00CE0BFC"/>
    <w:rsid w:val="00CF1362"/>
    <w:rsid w:val="00D05671"/>
    <w:rsid w:val="00D05951"/>
    <w:rsid w:val="00D118FF"/>
    <w:rsid w:val="00D12670"/>
    <w:rsid w:val="00D2041A"/>
    <w:rsid w:val="00D21AE5"/>
    <w:rsid w:val="00D235A2"/>
    <w:rsid w:val="00D4260E"/>
    <w:rsid w:val="00D42C6C"/>
    <w:rsid w:val="00D44376"/>
    <w:rsid w:val="00D46F06"/>
    <w:rsid w:val="00D47464"/>
    <w:rsid w:val="00D55843"/>
    <w:rsid w:val="00D61CE4"/>
    <w:rsid w:val="00D666C5"/>
    <w:rsid w:val="00D67035"/>
    <w:rsid w:val="00D71A72"/>
    <w:rsid w:val="00D80DE4"/>
    <w:rsid w:val="00D81982"/>
    <w:rsid w:val="00D87D1B"/>
    <w:rsid w:val="00D87DAE"/>
    <w:rsid w:val="00D96304"/>
    <w:rsid w:val="00D96F67"/>
    <w:rsid w:val="00DA132B"/>
    <w:rsid w:val="00DA3CA9"/>
    <w:rsid w:val="00DA53A0"/>
    <w:rsid w:val="00DB392A"/>
    <w:rsid w:val="00DB6CB6"/>
    <w:rsid w:val="00DC595A"/>
    <w:rsid w:val="00DD13CE"/>
    <w:rsid w:val="00DF0D18"/>
    <w:rsid w:val="00E23A02"/>
    <w:rsid w:val="00E25496"/>
    <w:rsid w:val="00E26BB4"/>
    <w:rsid w:val="00E27B22"/>
    <w:rsid w:val="00E30C8D"/>
    <w:rsid w:val="00E4129B"/>
    <w:rsid w:val="00E535AE"/>
    <w:rsid w:val="00E55BFB"/>
    <w:rsid w:val="00E650C9"/>
    <w:rsid w:val="00E65D25"/>
    <w:rsid w:val="00E66BD8"/>
    <w:rsid w:val="00E70551"/>
    <w:rsid w:val="00E70F70"/>
    <w:rsid w:val="00E74AB5"/>
    <w:rsid w:val="00E751BD"/>
    <w:rsid w:val="00E8003A"/>
    <w:rsid w:val="00E87988"/>
    <w:rsid w:val="00EA5396"/>
    <w:rsid w:val="00EB0E53"/>
    <w:rsid w:val="00EC1280"/>
    <w:rsid w:val="00EC3EFC"/>
    <w:rsid w:val="00ED0828"/>
    <w:rsid w:val="00ED1DE8"/>
    <w:rsid w:val="00ED328B"/>
    <w:rsid w:val="00EE368C"/>
    <w:rsid w:val="00EF32DC"/>
    <w:rsid w:val="00F01866"/>
    <w:rsid w:val="00F1061E"/>
    <w:rsid w:val="00F40DE6"/>
    <w:rsid w:val="00F43CDA"/>
    <w:rsid w:val="00F46E04"/>
    <w:rsid w:val="00F54192"/>
    <w:rsid w:val="00F55C8C"/>
    <w:rsid w:val="00F56BAD"/>
    <w:rsid w:val="00F64E53"/>
    <w:rsid w:val="00F74E07"/>
    <w:rsid w:val="00F7555A"/>
    <w:rsid w:val="00F75EE9"/>
    <w:rsid w:val="00F8321E"/>
    <w:rsid w:val="00F841A9"/>
    <w:rsid w:val="00F93231"/>
    <w:rsid w:val="00F95F83"/>
    <w:rsid w:val="00F9782C"/>
    <w:rsid w:val="00FA0015"/>
    <w:rsid w:val="00FA6E9C"/>
    <w:rsid w:val="00FA6EB6"/>
    <w:rsid w:val="00FB025A"/>
    <w:rsid w:val="00FB2FE4"/>
    <w:rsid w:val="00FB50DB"/>
    <w:rsid w:val="00FC0C59"/>
    <w:rsid w:val="00FC27AC"/>
    <w:rsid w:val="00FC4551"/>
    <w:rsid w:val="00FD7A72"/>
    <w:rsid w:val="00FE5021"/>
    <w:rsid w:val="00FF5380"/>
    <w:rsid w:val="00FF61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B5ADF"/>
  <w15:docId w15:val="{57163ECB-81C9-4FD8-944A-711B0A85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9CF"/>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3393B"/>
    <w:rPr>
      <w:rFonts w:ascii="Tahoma" w:hAnsi="Tahoma" w:cs="Tahoma"/>
      <w:sz w:val="16"/>
      <w:szCs w:val="16"/>
    </w:rPr>
  </w:style>
  <w:style w:type="character" w:customStyle="1" w:styleId="BalonMetniChar">
    <w:name w:val="Balon Metni Char"/>
    <w:basedOn w:val="VarsaylanParagrafYazTipi"/>
    <w:link w:val="BalonMetni"/>
    <w:uiPriority w:val="99"/>
    <w:semiHidden/>
    <w:rsid w:val="00B3393B"/>
    <w:rPr>
      <w:rFonts w:ascii="Tahoma" w:hAnsi="Tahoma" w:cs="Tahoma"/>
      <w:sz w:val="16"/>
      <w:szCs w:val="16"/>
    </w:rPr>
  </w:style>
  <w:style w:type="paragraph" w:styleId="ListeParagraf">
    <w:name w:val="List Paragraph"/>
    <w:basedOn w:val="Normal"/>
    <w:uiPriority w:val="34"/>
    <w:qFormat/>
    <w:rsid w:val="00A4315B"/>
    <w:pPr>
      <w:ind w:left="720"/>
      <w:contextualSpacing/>
    </w:pPr>
  </w:style>
  <w:style w:type="paragraph" w:styleId="stBilgi">
    <w:name w:val="header"/>
    <w:basedOn w:val="Normal"/>
    <w:link w:val="stBilgiChar"/>
    <w:unhideWhenUsed/>
    <w:rsid w:val="006279D7"/>
    <w:pPr>
      <w:tabs>
        <w:tab w:val="center" w:pos="4536"/>
        <w:tab w:val="right" w:pos="9072"/>
      </w:tabs>
    </w:pPr>
  </w:style>
  <w:style w:type="character" w:customStyle="1" w:styleId="stBilgiChar">
    <w:name w:val="Üst Bilgi Char"/>
    <w:basedOn w:val="VarsaylanParagrafYazTipi"/>
    <w:link w:val="stBilgi"/>
    <w:uiPriority w:val="99"/>
    <w:rsid w:val="006279D7"/>
  </w:style>
  <w:style w:type="paragraph" w:styleId="AltBilgi">
    <w:name w:val="footer"/>
    <w:basedOn w:val="Normal"/>
    <w:link w:val="AltBilgiChar"/>
    <w:uiPriority w:val="99"/>
    <w:unhideWhenUsed/>
    <w:rsid w:val="006279D7"/>
    <w:pPr>
      <w:tabs>
        <w:tab w:val="center" w:pos="4536"/>
        <w:tab w:val="right" w:pos="9072"/>
      </w:tabs>
    </w:pPr>
  </w:style>
  <w:style w:type="character" w:customStyle="1" w:styleId="AltBilgiChar">
    <w:name w:val="Alt Bilgi Char"/>
    <w:basedOn w:val="VarsaylanParagrafYazTipi"/>
    <w:link w:val="AltBilgi"/>
    <w:uiPriority w:val="99"/>
    <w:rsid w:val="006279D7"/>
  </w:style>
  <w:style w:type="paragraph" w:customStyle="1" w:styleId="Default">
    <w:name w:val="Default"/>
    <w:rsid w:val="002F0A8F"/>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unhideWhenUsed/>
    <w:rsid w:val="00E55BFB"/>
    <w:pPr>
      <w:spacing w:before="100" w:beforeAutospacing="1" w:after="100" w:afterAutospacing="1"/>
    </w:pPr>
  </w:style>
  <w:style w:type="table" w:styleId="TabloKlavuzu">
    <w:name w:val="Table Grid"/>
    <w:basedOn w:val="NormalTablo"/>
    <w:uiPriority w:val="59"/>
    <w:unhideWhenUsed/>
    <w:rsid w:val="00797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31">
    <w:name w:val="Düz Tablo 31"/>
    <w:basedOn w:val="NormalTablo"/>
    <w:uiPriority w:val="43"/>
    <w:rsid w:val="0079750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SatrNumaras">
    <w:name w:val="line number"/>
    <w:basedOn w:val="VarsaylanParagrafYazTipi"/>
    <w:uiPriority w:val="99"/>
    <w:semiHidden/>
    <w:unhideWhenUsed/>
    <w:rsid w:val="00750E11"/>
  </w:style>
  <w:style w:type="table" w:styleId="TabloBasit1">
    <w:name w:val="Table Simple 1"/>
    <w:basedOn w:val="NormalTablo"/>
    <w:uiPriority w:val="99"/>
    <w:unhideWhenUsed/>
    <w:rsid w:val="00750E1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AklamaBavurusu">
    <w:name w:val="annotation reference"/>
    <w:basedOn w:val="VarsaylanParagrafYazTipi"/>
    <w:uiPriority w:val="99"/>
    <w:semiHidden/>
    <w:unhideWhenUsed/>
    <w:rsid w:val="00D87DAE"/>
    <w:rPr>
      <w:sz w:val="16"/>
      <w:szCs w:val="16"/>
    </w:rPr>
  </w:style>
  <w:style w:type="paragraph" w:styleId="AklamaMetni">
    <w:name w:val="annotation text"/>
    <w:basedOn w:val="Normal"/>
    <w:link w:val="AklamaMetniChar"/>
    <w:uiPriority w:val="99"/>
    <w:semiHidden/>
    <w:unhideWhenUsed/>
    <w:rsid w:val="00D87DAE"/>
    <w:rPr>
      <w:sz w:val="20"/>
      <w:szCs w:val="20"/>
    </w:rPr>
  </w:style>
  <w:style w:type="character" w:customStyle="1" w:styleId="AklamaMetniChar">
    <w:name w:val="Açıklama Metni Char"/>
    <w:basedOn w:val="VarsaylanParagrafYazTipi"/>
    <w:link w:val="AklamaMetni"/>
    <w:uiPriority w:val="99"/>
    <w:semiHidden/>
    <w:rsid w:val="00D87DAE"/>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D87DAE"/>
    <w:rPr>
      <w:b/>
      <w:bCs/>
    </w:rPr>
  </w:style>
  <w:style w:type="character" w:customStyle="1" w:styleId="AklamaKonusuChar">
    <w:name w:val="Açıklama Konusu Char"/>
    <w:basedOn w:val="AklamaMetniChar"/>
    <w:link w:val="AklamaKonusu"/>
    <w:uiPriority w:val="99"/>
    <w:semiHidden/>
    <w:rsid w:val="00D87DAE"/>
    <w:rPr>
      <w:rFonts w:ascii="Times New Roman" w:eastAsia="Times New Roman" w:hAnsi="Times New Roman" w:cs="Times New Roman"/>
      <w:b/>
      <w:bCs/>
      <w:sz w:val="20"/>
      <w:szCs w:val="20"/>
    </w:rPr>
  </w:style>
  <w:style w:type="paragraph" w:styleId="Dzeltme">
    <w:name w:val="Revision"/>
    <w:hidden/>
    <w:uiPriority w:val="99"/>
    <w:semiHidden/>
    <w:rsid w:val="00BB7349"/>
    <w:pPr>
      <w:spacing w:after="0"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A5734B"/>
    <w:rPr>
      <w:color w:val="0000FF" w:themeColor="hyperlink"/>
      <w:u w:val="single"/>
    </w:rPr>
  </w:style>
  <w:style w:type="character" w:customStyle="1" w:styleId="zmlenmeyenBahsetme1">
    <w:name w:val="Çözümlenmeyen Bahsetme1"/>
    <w:basedOn w:val="VarsaylanParagrafYazTipi"/>
    <w:uiPriority w:val="99"/>
    <w:semiHidden/>
    <w:unhideWhenUsed/>
    <w:rsid w:val="00A5734B"/>
    <w:rPr>
      <w:color w:val="605E5C"/>
      <w:shd w:val="clear" w:color="auto" w:fill="E1DFDD"/>
    </w:rPr>
  </w:style>
  <w:style w:type="character" w:styleId="zlenenKpr">
    <w:name w:val="FollowedHyperlink"/>
    <w:basedOn w:val="VarsaylanParagrafYazTipi"/>
    <w:uiPriority w:val="99"/>
    <w:semiHidden/>
    <w:unhideWhenUsed/>
    <w:rsid w:val="00AA5E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3366">
      <w:bodyDiv w:val="1"/>
      <w:marLeft w:val="0"/>
      <w:marRight w:val="0"/>
      <w:marTop w:val="0"/>
      <w:marBottom w:val="0"/>
      <w:divBdr>
        <w:top w:val="none" w:sz="0" w:space="0" w:color="auto"/>
        <w:left w:val="none" w:sz="0" w:space="0" w:color="auto"/>
        <w:bottom w:val="none" w:sz="0" w:space="0" w:color="auto"/>
        <w:right w:val="none" w:sz="0" w:space="0" w:color="auto"/>
      </w:divBdr>
      <w:divsChild>
        <w:div w:id="140391624">
          <w:marLeft w:val="0"/>
          <w:marRight w:val="0"/>
          <w:marTop w:val="0"/>
          <w:marBottom w:val="0"/>
          <w:divBdr>
            <w:top w:val="none" w:sz="0" w:space="0" w:color="auto"/>
            <w:left w:val="none" w:sz="0" w:space="0" w:color="auto"/>
            <w:bottom w:val="none" w:sz="0" w:space="0" w:color="auto"/>
            <w:right w:val="none" w:sz="0" w:space="0" w:color="auto"/>
          </w:divBdr>
          <w:divsChild>
            <w:div w:id="1704400828">
              <w:marLeft w:val="0"/>
              <w:marRight w:val="0"/>
              <w:marTop w:val="0"/>
              <w:marBottom w:val="0"/>
              <w:divBdr>
                <w:top w:val="none" w:sz="0" w:space="0" w:color="auto"/>
                <w:left w:val="none" w:sz="0" w:space="0" w:color="auto"/>
                <w:bottom w:val="none" w:sz="0" w:space="0" w:color="auto"/>
                <w:right w:val="none" w:sz="0" w:space="0" w:color="auto"/>
              </w:divBdr>
              <w:divsChild>
                <w:div w:id="13919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0348">
      <w:bodyDiv w:val="1"/>
      <w:marLeft w:val="0"/>
      <w:marRight w:val="0"/>
      <w:marTop w:val="0"/>
      <w:marBottom w:val="0"/>
      <w:divBdr>
        <w:top w:val="none" w:sz="0" w:space="0" w:color="auto"/>
        <w:left w:val="none" w:sz="0" w:space="0" w:color="auto"/>
        <w:bottom w:val="none" w:sz="0" w:space="0" w:color="auto"/>
        <w:right w:val="none" w:sz="0" w:space="0" w:color="auto"/>
      </w:divBdr>
      <w:divsChild>
        <w:div w:id="2022076998">
          <w:marLeft w:val="0"/>
          <w:marRight w:val="0"/>
          <w:marTop w:val="0"/>
          <w:marBottom w:val="0"/>
          <w:divBdr>
            <w:top w:val="none" w:sz="0" w:space="0" w:color="auto"/>
            <w:left w:val="none" w:sz="0" w:space="0" w:color="auto"/>
            <w:bottom w:val="none" w:sz="0" w:space="0" w:color="auto"/>
            <w:right w:val="none" w:sz="0" w:space="0" w:color="auto"/>
          </w:divBdr>
          <w:divsChild>
            <w:div w:id="1695644924">
              <w:marLeft w:val="0"/>
              <w:marRight w:val="0"/>
              <w:marTop w:val="0"/>
              <w:marBottom w:val="0"/>
              <w:divBdr>
                <w:top w:val="none" w:sz="0" w:space="0" w:color="auto"/>
                <w:left w:val="none" w:sz="0" w:space="0" w:color="auto"/>
                <w:bottom w:val="none" w:sz="0" w:space="0" w:color="auto"/>
                <w:right w:val="none" w:sz="0" w:space="0" w:color="auto"/>
              </w:divBdr>
              <w:divsChild>
                <w:div w:id="275217379">
                  <w:marLeft w:val="0"/>
                  <w:marRight w:val="0"/>
                  <w:marTop w:val="0"/>
                  <w:marBottom w:val="0"/>
                  <w:divBdr>
                    <w:top w:val="none" w:sz="0" w:space="0" w:color="auto"/>
                    <w:left w:val="none" w:sz="0" w:space="0" w:color="auto"/>
                    <w:bottom w:val="none" w:sz="0" w:space="0" w:color="auto"/>
                    <w:right w:val="none" w:sz="0" w:space="0" w:color="auto"/>
                  </w:divBdr>
                </w:div>
              </w:divsChild>
            </w:div>
            <w:div w:id="663971717">
              <w:marLeft w:val="0"/>
              <w:marRight w:val="0"/>
              <w:marTop w:val="0"/>
              <w:marBottom w:val="0"/>
              <w:divBdr>
                <w:top w:val="none" w:sz="0" w:space="0" w:color="auto"/>
                <w:left w:val="none" w:sz="0" w:space="0" w:color="auto"/>
                <w:bottom w:val="none" w:sz="0" w:space="0" w:color="auto"/>
                <w:right w:val="none" w:sz="0" w:space="0" w:color="auto"/>
              </w:divBdr>
              <w:divsChild>
                <w:div w:id="6765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9510">
      <w:bodyDiv w:val="1"/>
      <w:marLeft w:val="0"/>
      <w:marRight w:val="0"/>
      <w:marTop w:val="0"/>
      <w:marBottom w:val="0"/>
      <w:divBdr>
        <w:top w:val="none" w:sz="0" w:space="0" w:color="auto"/>
        <w:left w:val="none" w:sz="0" w:space="0" w:color="auto"/>
        <w:bottom w:val="none" w:sz="0" w:space="0" w:color="auto"/>
        <w:right w:val="none" w:sz="0" w:space="0" w:color="auto"/>
      </w:divBdr>
      <w:divsChild>
        <w:div w:id="912348249">
          <w:marLeft w:val="0"/>
          <w:marRight w:val="0"/>
          <w:marTop w:val="0"/>
          <w:marBottom w:val="0"/>
          <w:divBdr>
            <w:top w:val="none" w:sz="0" w:space="0" w:color="auto"/>
            <w:left w:val="none" w:sz="0" w:space="0" w:color="auto"/>
            <w:bottom w:val="none" w:sz="0" w:space="0" w:color="auto"/>
            <w:right w:val="none" w:sz="0" w:space="0" w:color="auto"/>
          </w:divBdr>
          <w:divsChild>
            <w:div w:id="606427707">
              <w:marLeft w:val="0"/>
              <w:marRight w:val="0"/>
              <w:marTop w:val="0"/>
              <w:marBottom w:val="0"/>
              <w:divBdr>
                <w:top w:val="none" w:sz="0" w:space="0" w:color="auto"/>
                <w:left w:val="none" w:sz="0" w:space="0" w:color="auto"/>
                <w:bottom w:val="none" w:sz="0" w:space="0" w:color="auto"/>
                <w:right w:val="none" w:sz="0" w:space="0" w:color="auto"/>
              </w:divBdr>
              <w:divsChild>
                <w:div w:id="528879508">
                  <w:marLeft w:val="0"/>
                  <w:marRight w:val="0"/>
                  <w:marTop w:val="0"/>
                  <w:marBottom w:val="0"/>
                  <w:divBdr>
                    <w:top w:val="none" w:sz="0" w:space="0" w:color="auto"/>
                    <w:left w:val="none" w:sz="0" w:space="0" w:color="auto"/>
                    <w:bottom w:val="none" w:sz="0" w:space="0" w:color="auto"/>
                    <w:right w:val="none" w:sz="0" w:space="0" w:color="auto"/>
                  </w:divBdr>
                  <w:divsChild>
                    <w:div w:id="19549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02735">
      <w:bodyDiv w:val="1"/>
      <w:marLeft w:val="0"/>
      <w:marRight w:val="0"/>
      <w:marTop w:val="0"/>
      <w:marBottom w:val="0"/>
      <w:divBdr>
        <w:top w:val="none" w:sz="0" w:space="0" w:color="auto"/>
        <w:left w:val="none" w:sz="0" w:space="0" w:color="auto"/>
        <w:bottom w:val="none" w:sz="0" w:space="0" w:color="auto"/>
        <w:right w:val="none" w:sz="0" w:space="0" w:color="auto"/>
      </w:divBdr>
      <w:divsChild>
        <w:div w:id="2051956876">
          <w:marLeft w:val="0"/>
          <w:marRight w:val="0"/>
          <w:marTop w:val="0"/>
          <w:marBottom w:val="0"/>
          <w:divBdr>
            <w:top w:val="none" w:sz="0" w:space="0" w:color="auto"/>
            <w:left w:val="none" w:sz="0" w:space="0" w:color="auto"/>
            <w:bottom w:val="none" w:sz="0" w:space="0" w:color="auto"/>
            <w:right w:val="none" w:sz="0" w:space="0" w:color="auto"/>
          </w:divBdr>
          <w:divsChild>
            <w:div w:id="726105253">
              <w:marLeft w:val="0"/>
              <w:marRight w:val="0"/>
              <w:marTop w:val="0"/>
              <w:marBottom w:val="0"/>
              <w:divBdr>
                <w:top w:val="none" w:sz="0" w:space="0" w:color="auto"/>
                <w:left w:val="none" w:sz="0" w:space="0" w:color="auto"/>
                <w:bottom w:val="none" w:sz="0" w:space="0" w:color="auto"/>
                <w:right w:val="none" w:sz="0" w:space="0" w:color="auto"/>
              </w:divBdr>
              <w:divsChild>
                <w:div w:id="91416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772058">
      <w:bodyDiv w:val="1"/>
      <w:marLeft w:val="0"/>
      <w:marRight w:val="0"/>
      <w:marTop w:val="0"/>
      <w:marBottom w:val="0"/>
      <w:divBdr>
        <w:top w:val="none" w:sz="0" w:space="0" w:color="auto"/>
        <w:left w:val="none" w:sz="0" w:space="0" w:color="auto"/>
        <w:bottom w:val="none" w:sz="0" w:space="0" w:color="auto"/>
        <w:right w:val="none" w:sz="0" w:space="0" w:color="auto"/>
      </w:divBdr>
      <w:divsChild>
        <w:div w:id="1506238511">
          <w:marLeft w:val="0"/>
          <w:marRight w:val="0"/>
          <w:marTop w:val="0"/>
          <w:marBottom w:val="0"/>
          <w:divBdr>
            <w:top w:val="none" w:sz="0" w:space="0" w:color="auto"/>
            <w:left w:val="none" w:sz="0" w:space="0" w:color="auto"/>
            <w:bottom w:val="none" w:sz="0" w:space="0" w:color="auto"/>
            <w:right w:val="none" w:sz="0" w:space="0" w:color="auto"/>
          </w:divBdr>
          <w:divsChild>
            <w:div w:id="544021505">
              <w:marLeft w:val="0"/>
              <w:marRight w:val="0"/>
              <w:marTop w:val="0"/>
              <w:marBottom w:val="0"/>
              <w:divBdr>
                <w:top w:val="none" w:sz="0" w:space="0" w:color="auto"/>
                <w:left w:val="none" w:sz="0" w:space="0" w:color="auto"/>
                <w:bottom w:val="none" w:sz="0" w:space="0" w:color="auto"/>
                <w:right w:val="none" w:sz="0" w:space="0" w:color="auto"/>
              </w:divBdr>
              <w:divsChild>
                <w:div w:id="10615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83577">
      <w:bodyDiv w:val="1"/>
      <w:marLeft w:val="0"/>
      <w:marRight w:val="0"/>
      <w:marTop w:val="0"/>
      <w:marBottom w:val="0"/>
      <w:divBdr>
        <w:top w:val="none" w:sz="0" w:space="0" w:color="auto"/>
        <w:left w:val="none" w:sz="0" w:space="0" w:color="auto"/>
        <w:bottom w:val="none" w:sz="0" w:space="0" w:color="auto"/>
        <w:right w:val="none" w:sz="0" w:space="0" w:color="auto"/>
      </w:divBdr>
      <w:divsChild>
        <w:div w:id="337849174">
          <w:marLeft w:val="0"/>
          <w:marRight w:val="0"/>
          <w:marTop w:val="0"/>
          <w:marBottom w:val="0"/>
          <w:divBdr>
            <w:top w:val="none" w:sz="0" w:space="0" w:color="auto"/>
            <w:left w:val="none" w:sz="0" w:space="0" w:color="auto"/>
            <w:bottom w:val="none" w:sz="0" w:space="0" w:color="auto"/>
            <w:right w:val="none" w:sz="0" w:space="0" w:color="auto"/>
          </w:divBdr>
          <w:divsChild>
            <w:div w:id="1080829728">
              <w:marLeft w:val="0"/>
              <w:marRight w:val="0"/>
              <w:marTop w:val="0"/>
              <w:marBottom w:val="0"/>
              <w:divBdr>
                <w:top w:val="none" w:sz="0" w:space="0" w:color="auto"/>
                <w:left w:val="none" w:sz="0" w:space="0" w:color="auto"/>
                <w:bottom w:val="none" w:sz="0" w:space="0" w:color="auto"/>
                <w:right w:val="none" w:sz="0" w:space="0" w:color="auto"/>
              </w:divBdr>
              <w:divsChild>
                <w:div w:id="10897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768009">
      <w:bodyDiv w:val="1"/>
      <w:marLeft w:val="0"/>
      <w:marRight w:val="0"/>
      <w:marTop w:val="0"/>
      <w:marBottom w:val="0"/>
      <w:divBdr>
        <w:top w:val="none" w:sz="0" w:space="0" w:color="auto"/>
        <w:left w:val="none" w:sz="0" w:space="0" w:color="auto"/>
        <w:bottom w:val="none" w:sz="0" w:space="0" w:color="auto"/>
        <w:right w:val="none" w:sz="0" w:space="0" w:color="auto"/>
      </w:divBdr>
      <w:divsChild>
        <w:div w:id="1337462131">
          <w:marLeft w:val="0"/>
          <w:marRight w:val="0"/>
          <w:marTop w:val="0"/>
          <w:marBottom w:val="0"/>
          <w:divBdr>
            <w:top w:val="none" w:sz="0" w:space="0" w:color="auto"/>
            <w:left w:val="none" w:sz="0" w:space="0" w:color="auto"/>
            <w:bottom w:val="none" w:sz="0" w:space="0" w:color="auto"/>
            <w:right w:val="none" w:sz="0" w:space="0" w:color="auto"/>
          </w:divBdr>
          <w:divsChild>
            <w:div w:id="1187788239">
              <w:marLeft w:val="0"/>
              <w:marRight w:val="0"/>
              <w:marTop w:val="0"/>
              <w:marBottom w:val="0"/>
              <w:divBdr>
                <w:top w:val="none" w:sz="0" w:space="0" w:color="auto"/>
                <w:left w:val="none" w:sz="0" w:space="0" w:color="auto"/>
                <w:bottom w:val="none" w:sz="0" w:space="0" w:color="auto"/>
                <w:right w:val="none" w:sz="0" w:space="0" w:color="auto"/>
              </w:divBdr>
              <w:divsChild>
                <w:div w:id="1106925980">
                  <w:marLeft w:val="0"/>
                  <w:marRight w:val="0"/>
                  <w:marTop w:val="0"/>
                  <w:marBottom w:val="0"/>
                  <w:divBdr>
                    <w:top w:val="none" w:sz="0" w:space="0" w:color="auto"/>
                    <w:left w:val="none" w:sz="0" w:space="0" w:color="auto"/>
                    <w:bottom w:val="none" w:sz="0" w:space="0" w:color="auto"/>
                    <w:right w:val="none" w:sz="0" w:space="0" w:color="auto"/>
                  </w:divBdr>
                  <w:divsChild>
                    <w:div w:id="25336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098437">
      <w:bodyDiv w:val="1"/>
      <w:marLeft w:val="0"/>
      <w:marRight w:val="0"/>
      <w:marTop w:val="0"/>
      <w:marBottom w:val="0"/>
      <w:divBdr>
        <w:top w:val="none" w:sz="0" w:space="0" w:color="auto"/>
        <w:left w:val="none" w:sz="0" w:space="0" w:color="auto"/>
        <w:bottom w:val="none" w:sz="0" w:space="0" w:color="auto"/>
        <w:right w:val="none" w:sz="0" w:space="0" w:color="auto"/>
      </w:divBdr>
      <w:divsChild>
        <w:div w:id="695159217">
          <w:marLeft w:val="0"/>
          <w:marRight w:val="0"/>
          <w:marTop w:val="0"/>
          <w:marBottom w:val="0"/>
          <w:divBdr>
            <w:top w:val="none" w:sz="0" w:space="0" w:color="auto"/>
            <w:left w:val="none" w:sz="0" w:space="0" w:color="auto"/>
            <w:bottom w:val="none" w:sz="0" w:space="0" w:color="auto"/>
            <w:right w:val="none" w:sz="0" w:space="0" w:color="auto"/>
          </w:divBdr>
          <w:divsChild>
            <w:div w:id="688216599">
              <w:marLeft w:val="0"/>
              <w:marRight w:val="0"/>
              <w:marTop w:val="0"/>
              <w:marBottom w:val="0"/>
              <w:divBdr>
                <w:top w:val="none" w:sz="0" w:space="0" w:color="auto"/>
                <w:left w:val="none" w:sz="0" w:space="0" w:color="auto"/>
                <w:bottom w:val="none" w:sz="0" w:space="0" w:color="auto"/>
                <w:right w:val="none" w:sz="0" w:space="0" w:color="auto"/>
              </w:divBdr>
              <w:divsChild>
                <w:div w:id="2095929037">
                  <w:marLeft w:val="0"/>
                  <w:marRight w:val="0"/>
                  <w:marTop w:val="0"/>
                  <w:marBottom w:val="0"/>
                  <w:divBdr>
                    <w:top w:val="none" w:sz="0" w:space="0" w:color="auto"/>
                    <w:left w:val="none" w:sz="0" w:space="0" w:color="auto"/>
                    <w:bottom w:val="none" w:sz="0" w:space="0" w:color="auto"/>
                    <w:right w:val="none" w:sz="0" w:space="0" w:color="auto"/>
                  </w:divBdr>
                </w:div>
              </w:divsChild>
            </w:div>
            <w:div w:id="480195619">
              <w:marLeft w:val="0"/>
              <w:marRight w:val="0"/>
              <w:marTop w:val="0"/>
              <w:marBottom w:val="0"/>
              <w:divBdr>
                <w:top w:val="none" w:sz="0" w:space="0" w:color="auto"/>
                <w:left w:val="none" w:sz="0" w:space="0" w:color="auto"/>
                <w:bottom w:val="none" w:sz="0" w:space="0" w:color="auto"/>
                <w:right w:val="none" w:sz="0" w:space="0" w:color="auto"/>
              </w:divBdr>
              <w:divsChild>
                <w:div w:id="143132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90697">
          <w:marLeft w:val="0"/>
          <w:marRight w:val="0"/>
          <w:marTop w:val="0"/>
          <w:marBottom w:val="0"/>
          <w:divBdr>
            <w:top w:val="none" w:sz="0" w:space="0" w:color="auto"/>
            <w:left w:val="none" w:sz="0" w:space="0" w:color="auto"/>
            <w:bottom w:val="none" w:sz="0" w:space="0" w:color="auto"/>
            <w:right w:val="none" w:sz="0" w:space="0" w:color="auto"/>
          </w:divBdr>
          <w:divsChild>
            <w:div w:id="656033357">
              <w:marLeft w:val="0"/>
              <w:marRight w:val="0"/>
              <w:marTop w:val="0"/>
              <w:marBottom w:val="0"/>
              <w:divBdr>
                <w:top w:val="none" w:sz="0" w:space="0" w:color="auto"/>
                <w:left w:val="none" w:sz="0" w:space="0" w:color="auto"/>
                <w:bottom w:val="none" w:sz="0" w:space="0" w:color="auto"/>
                <w:right w:val="none" w:sz="0" w:space="0" w:color="auto"/>
              </w:divBdr>
              <w:divsChild>
                <w:div w:id="578828143">
                  <w:marLeft w:val="0"/>
                  <w:marRight w:val="0"/>
                  <w:marTop w:val="0"/>
                  <w:marBottom w:val="0"/>
                  <w:divBdr>
                    <w:top w:val="none" w:sz="0" w:space="0" w:color="auto"/>
                    <w:left w:val="none" w:sz="0" w:space="0" w:color="auto"/>
                    <w:bottom w:val="none" w:sz="0" w:space="0" w:color="auto"/>
                    <w:right w:val="none" w:sz="0" w:space="0" w:color="auto"/>
                  </w:divBdr>
                </w:div>
              </w:divsChild>
            </w:div>
            <w:div w:id="1336957956">
              <w:marLeft w:val="0"/>
              <w:marRight w:val="0"/>
              <w:marTop w:val="0"/>
              <w:marBottom w:val="0"/>
              <w:divBdr>
                <w:top w:val="none" w:sz="0" w:space="0" w:color="auto"/>
                <w:left w:val="none" w:sz="0" w:space="0" w:color="auto"/>
                <w:bottom w:val="none" w:sz="0" w:space="0" w:color="auto"/>
                <w:right w:val="none" w:sz="0" w:space="0" w:color="auto"/>
              </w:divBdr>
              <w:divsChild>
                <w:div w:id="1585333628">
                  <w:marLeft w:val="0"/>
                  <w:marRight w:val="0"/>
                  <w:marTop w:val="0"/>
                  <w:marBottom w:val="0"/>
                  <w:divBdr>
                    <w:top w:val="none" w:sz="0" w:space="0" w:color="auto"/>
                    <w:left w:val="none" w:sz="0" w:space="0" w:color="auto"/>
                    <w:bottom w:val="none" w:sz="0" w:space="0" w:color="auto"/>
                    <w:right w:val="none" w:sz="0" w:space="0" w:color="auto"/>
                  </w:divBdr>
                </w:div>
              </w:divsChild>
            </w:div>
            <w:div w:id="2143380266">
              <w:marLeft w:val="0"/>
              <w:marRight w:val="0"/>
              <w:marTop w:val="0"/>
              <w:marBottom w:val="0"/>
              <w:divBdr>
                <w:top w:val="none" w:sz="0" w:space="0" w:color="auto"/>
                <w:left w:val="none" w:sz="0" w:space="0" w:color="auto"/>
                <w:bottom w:val="none" w:sz="0" w:space="0" w:color="auto"/>
                <w:right w:val="none" w:sz="0" w:space="0" w:color="auto"/>
              </w:divBdr>
              <w:divsChild>
                <w:div w:id="91501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7207">
          <w:marLeft w:val="0"/>
          <w:marRight w:val="0"/>
          <w:marTop w:val="0"/>
          <w:marBottom w:val="0"/>
          <w:divBdr>
            <w:top w:val="none" w:sz="0" w:space="0" w:color="auto"/>
            <w:left w:val="none" w:sz="0" w:space="0" w:color="auto"/>
            <w:bottom w:val="none" w:sz="0" w:space="0" w:color="auto"/>
            <w:right w:val="none" w:sz="0" w:space="0" w:color="auto"/>
          </w:divBdr>
          <w:divsChild>
            <w:div w:id="692271914">
              <w:marLeft w:val="0"/>
              <w:marRight w:val="0"/>
              <w:marTop w:val="0"/>
              <w:marBottom w:val="0"/>
              <w:divBdr>
                <w:top w:val="none" w:sz="0" w:space="0" w:color="auto"/>
                <w:left w:val="none" w:sz="0" w:space="0" w:color="auto"/>
                <w:bottom w:val="none" w:sz="0" w:space="0" w:color="auto"/>
                <w:right w:val="none" w:sz="0" w:space="0" w:color="auto"/>
              </w:divBdr>
              <w:divsChild>
                <w:div w:id="169032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736765">
      <w:bodyDiv w:val="1"/>
      <w:marLeft w:val="0"/>
      <w:marRight w:val="0"/>
      <w:marTop w:val="0"/>
      <w:marBottom w:val="0"/>
      <w:divBdr>
        <w:top w:val="none" w:sz="0" w:space="0" w:color="auto"/>
        <w:left w:val="none" w:sz="0" w:space="0" w:color="auto"/>
        <w:bottom w:val="none" w:sz="0" w:space="0" w:color="auto"/>
        <w:right w:val="none" w:sz="0" w:space="0" w:color="auto"/>
      </w:divBdr>
      <w:divsChild>
        <w:div w:id="1100099074">
          <w:marLeft w:val="0"/>
          <w:marRight w:val="0"/>
          <w:marTop w:val="0"/>
          <w:marBottom w:val="0"/>
          <w:divBdr>
            <w:top w:val="none" w:sz="0" w:space="0" w:color="auto"/>
            <w:left w:val="none" w:sz="0" w:space="0" w:color="auto"/>
            <w:bottom w:val="none" w:sz="0" w:space="0" w:color="auto"/>
            <w:right w:val="none" w:sz="0" w:space="0" w:color="auto"/>
          </w:divBdr>
          <w:divsChild>
            <w:div w:id="673650488">
              <w:marLeft w:val="0"/>
              <w:marRight w:val="0"/>
              <w:marTop w:val="0"/>
              <w:marBottom w:val="0"/>
              <w:divBdr>
                <w:top w:val="none" w:sz="0" w:space="0" w:color="auto"/>
                <w:left w:val="none" w:sz="0" w:space="0" w:color="auto"/>
                <w:bottom w:val="none" w:sz="0" w:space="0" w:color="auto"/>
                <w:right w:val="none" w:sz="0" w:space="0" w:color="auto"/>
              </w:divBdr>
              <w:divsChild>
                <w:div w:id="164052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601917">
      <w:bodyDiv w:val="1"/>
      <w:marLeft w:val="0"/>
      <w:marRight w:val="0"/>
      <w:marTop w:val="0"/>
      <w:marBottom w:val="0"/>
      <w:divBdr>
        <w:top w:val="none" w:sz="0" w:space="0" w:color="auto"/>
        <w:left w:val="none" w:sz="0" w:space="0" w:color="auto"/>
        <w:bottom w:val="none" w:sz="0" w:space="0" w:color="auto"/>
        <w:right w:val="none" w:sz="0" w:space="0" w:color="auto"/>
      </w:divBdr>
      <w:divsChild>
        <w:div w:id="186871026">
          <w:marLeft w:val="0"/>
          <w:marRight w:val="0"/>
          <w:marTop w:val="0"/>
          <w:marBottom w:val="0"/>
          <w:divBdr>
            <w:top w:val="none" w:sz="0" w:space="0" w:color="auto"/>
            <w:left w:val="none" w:sz="0" w:space="0" w:color="auto"/>
            <w:bottom w:val="none" w:sz="0" w:space="0" w:color="auto"/>
            <w:right w:val="none" w:sz="0" w:space="0" w:color="auto"/>
          </w:divBdr>
          <w:divsChild>
            <w:div w:id="321617092">
              <w:marLeft w:val="0"/>
              <w:marRight w:val="0"/>
              <w:marTop w:val="0"/>
              <w:marBottom w:val="0"/>
              <w:divBdr>
                <w:top w:val="none" w:sz="0" w:space="0" w:color="auto"/>
                <w:left w:val="none" w:sz="0" w:space="0" w:color="auto"/>
                <w:bottom w:val="none" w:sz="0" w:space="0" w:color="auto"/>
                <w:right w:val="none" w:sz="0" w:space="0" w:color="auto"/>
              </w:divBdr>
              <w:divsChild>
                <w:div w:id="131865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643024">
      <w:bodyDiv w:val="1"/>
      <w:marLeft w:val="0"/>
      <w:marRight w:val="0"/>
      <w:marTop w:val="0"/>
      <w:marBottom w:val="0"/>
      <w:divBdr>
        <w:top w:val="none" w:sz="0" w:space="0" w:color="auto"/>
        <w:left w:val="none" w:sz="0" w:space="0" w:color="auto"/>
        <w:bottom w:val="none" w:sz="0" w:space="0" w:color="auto"/>
        <w:right w:val="none" w:sz="0" w:space="0" w:color="auto"/>
      </w:divBdr>
      <w:divsChild>
        <w:div w:id="186649852">
          <w:marLeft w:val="0"/>
          <w:marRight w:val="0"/>
          <w:marTop w:val="0"/>
          <w:marBottom w:val="0"/>
          <w:divBdr>
            <w:top w:val="none" w:sz="0" w:space="0" w:color="auto"/>
            <w:left w:val="none" w:sz="0" w:space="0" w:color="auto"/>
            <w:bottom w:val="none" w:sz="0" w:space="0" w:color="auto"/>
            <w:right w:val="none" w:sz="0" w:space="0" w:color="auto"/>
          </w:divBdr>
          <w:divsChild>
            <w:div w:id="1838962878">
              <w:marLeft w:val="0"/>
              <w:marRight w:val="0"/>
              <w:marTop w:val="0"/>
              <w:marBottom w:val="0"/>
              <w:divBdr>
                <w:top w:val="none" w:sz="0" w:space="0" w:color="auto"/>
                <w:left w:val="none" w:sz="0" w:space="0" w:color="auto"/>
                <w:bottom w:val="none" w:sz="0" w:space="0" w:color="auto"/>
                <w:right w:val="none" w:sz="0" w:space="0" w:color="auto"/>
              </w:divBdr>
              <w:divsChild>
                <w:div w:id="196858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96755">
      <w:bodyDiv w:val="1"/>
      <w:marLeft w:val="0"/>
      <w:marRight w:val="0"/>
      <w:marTop w:val="0"/>
      <w:marBottom w:val="0"/>
      <w:divBdr>
        <w:top w:val="none" w:sz="0" w:space="0" w:color="auto"/>
        <w:left w:val="none" w:sz="0" w:space="0" w:color="auto"/>
        <w:bottom w:val="none" w:sz="0" w:space="0" w:color="auto"/>
        <w:right w:val="none" w:sz="0" w:space="0" w:color="auto"/>
      </w:divBdr>
      <w:divsChild>
        <w:div w:id="583536992">
          <w:marLeft w:val="0"/>
          <w:marRight w:val="0"/>
          <w:marTop w:val="0"/>
          <w:marBottom w:val="0"/>
          <w:divBdr>
            <w:top w:val="none" w:sz="0" w:space="0" w:color="auto"/>
            <w:left w:val="none" w:sz="0" w:space="0" w:color="auto"/>
            <w:bottom w:val="none" w:sz="0" w:space="0" w:color="auto"/>
            <w:right w:val="none" w:sz="0" w:space="0" w:color="auto"/>
          </w:divBdr>
          <w:divsChild>
            <w:div w:id="398866377">
              <w:marLeft w:val="0"/>
              <w:marRight w:val="0"/>
              <w:marTop w:val="0"/>
              <w:marBottom w:val="0"/>
              <w:divBdr>
                <w:top w:val="none" w:sz="0" w:space="0" w:color="auto"/>
                <w:left w:val="none" w:sz="0" w:space="0" w:color="auto"/>
                <w:bottom w:val="none" w:sz="0" w:space="0" w:color="auto"/>
                <w:right w:val="none" w:sz="0" w:space="0" w:color="auto"/>
              </w:divBdr>
              <w:divsChild>
                <w:div w:id="192691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00867">
      <w:bodyDiv w:val="1"/>
      <w:marLeft w:val="0"/>
      <w:marRight w:val="0"/>
      <w:marTop w:val="0"/>
      <w:marBottom w:val="0"/>
      <w:divBdr>
        <w:top w:val="none" w:sz="0" w:space="0" w:color="auto"/>
        <w:left w:val="none" w:sz="0" w:space="0" w:color="auto"/>
        <w:bottom w:val="none" w:sz="0" w:space="0" w:color="auto"/>
        <w:right w:val="none" w:sz="0" w:space="0" w:color="auto"/>
      </w:divBdr>
      <w:divsChild>
        <w:div w:id="1133136926">
          <w:marLeft w:val="0"/>
          <w:marRight w:val="0"/>
          <w:marTop w:val="0"/>
          <w:marBottom w:val="0"/>
          <w:divBdr>
            <w:top w:val="none" w:sz="0" w:space="0" w:color="auto"/>
            <w:left w:val="none" w:sz="0" w:space="0" w:color="auto"/>
            <w:bottom w:val="none" w:sz="0" w:space="0" w:color="auto"/>
            <w:right w:val="none" w:sz="0" w:space="0" w:color="auto"/>
          </w:divBdr>
          <w:divsChild>
            <w:div w:id="594367772">
              <w:marLeft w:val="0"/>
              <w:marRight w:val="0"/>
              <w:marTop w:val="0"/>
              <w:marBottom w:val="0"/>
              <w:divBdr>
                <w:top w:val="none" w:sz="0" w:space="0" w:color="auto"/>
                <w:left w:val="none" w:sz="0" w:space="0" w:color="auto"/>
                <w:bottom w:val="none" w:sz="0" w:space="0" w:color="auto"/>
                <w:right w:val="none" w:sz="0" w:space="0" w:color="auto"/>
              </w:divBdr>
              <w:divsChild>
                <w:div w:id="56048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217373">
      <w:bodyDiv w:val="1"/>
      <w:marLeft w:val="0"/>
      <w:marRight w:val="0"/>
      <w:marTop w:val="0"/>
      <w:marBottom w:val="0"/>
      <w:divBdr>
        <w:top w:val="none" w:sz="0" w:space="0" w:color="auto"/>
        <w:left w:val="none" w:sz="0" w:space="0" w:color="auto"/>
        <w:bottom w:val="none" w:sz="0" w:space="0" w:color="auto"/>
        <w:right w:val="none" w:sz="0" w:space="0" w:color="auto"/>
      </w:divBdr>
      <w:divsChild>
        <w:div w:id="1291744429">
          <w:marLeft w:val="0"/>
          <w:marRight w:val="0"/>
          <w:marTop w:val="0"/>
          <w:marBottom w:val="0"/>
          <w:divBdr>
            <w:top w:val="none" w:sz="0" w:space="0" w:color="auto"/>
            <w:left w:val="none" w:sz="0" w:space="0" w:color="auto"/>
            <w:bottom w:val="none" w:sz="0" w:space="0" w:color="auto"/>
            <w:right w:val="none" w:sz="0" w:space="0" w:color="auto"/>
          </w:divBdr>
          <w:divsChild>
            <w:div w:id="1090856424">
              <w:marLeft w:val="0"/>
              <w:marRight w:val="0"/>
              <w:marTop w:val="0"/>
              <w:marBottom w:val="0"/>
              <w:divBdr>
                <w:top w:val="none" w:sz="0" w:space="0" w:color="auto"/>
                <w:left w:val="none" w:sz="0" w:space="0" w:color="auto"/>
                <w:bottom w:val="none" w:sz="0" w:space="0" w:color="auto"/>
                <w:right w:val="none" w:sz="0" w:space="0" w:color="auto"/>
              </w:divBdr>
              <w:divsChild>
                <w:div w:id="171812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29646">
      <w:bodyDiv w:val="1"/>
      <w:marLeft w:val="0"/>
      <w:marRight w:val="0"/>
      <w:marTop w:val="0"/>
      <w:marBottom w:val="0"/>
      <w:divBdr>
        <w:top w:val="none" w:sz="0" w:space="0" w:color="auto"/>
        <w:left w:val="none" w:sz="0" w:space="0" w:color="auto"/>
        <w:bottom w:val="none" w:sz="0" w:space="0" w:color="auto"/>
        <w:right w:val="none" w:sz="0" w:space="0" w:color="auto"/>
      </w:divBdr>
      <w:divsChild>
        <w:div w:id="187574206">
          <w:marLeft w:val="0"/>
          <w:marRight w:val="0"/>
          <w:marTop w:val="0"/>
          <w:marBottom w:val="0"/>
          <w:divBdr>
            <w:top w:val="none" w:sz="0" w:space="0" w:color="auto"/>
            <w:left w:val="none" w:sz="0" w:space="0" w:color="auto"/>
            <w:bottom w:val="none" w:sz="0" w:space="0" w:color="auto"/>
            <w:right w:val="none" w:sz="0" w:space="0" w:color="auto"/>
          </w:divBdr>
          <w:divsChild>
            <w:div w:id="1212186076">
              <w:marLeft w:val="0"/>
              <w:marRight w:val="0"/>
              <w:marTop w:val="0"/>
              <w:marBottom w:val="0"/>
              <w:divBdr>
                <w:top w:val="none" w:sz="0" w:space="0" w:color="auto"/>
                <w:left w:val="none" w:sz="0" w:space="0" w:color="auto"/>
                <w:bottom w:val="none" w:sz="0" w:space="0" w:color="auto"/>
                <w:right w:val="none" w:sz="0" w:space="0" w:color="auto"/>
              </w:divBdr>
              <w:divsChild>
                <w:div w:id="663049537">
                  <w:marLeft w:val="0"/>
                  <w:marRight w:val="0"/>
                  <w:marTop w:val="0"/>
                  <w:marBottom w:val="0"/>
                  <w:divBdr>
                    <w:top w:val="none" w:sz="0" w:space="0" w:color="auto"/>
                    <w:left w:val="none" w:sz="0" w:space="0" w:color="auto"/>
                    <w:bottom w:val="none" w:sz="0" w:space="0" w:color="auto"/>
                    <w:right w:val="none" w:sz="0" w:space="0" w:color="auto"/>
                  </w:divBdr>
                  <w:divsChild>
                    <w:div w:id="18431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835054">
      <w:bodyDiv w:val="1"/>
      <w:marLeft w:val="0"/>
      <w:marRight w:val="0"/>
      <w:marTop w:val="0"/>
      <w:marBottom w:val="0"/>
      <w:divBdr>
        <w:top w:val="none" w:sz="0" w:space="0" w:color="auto"/>
        <w:left w:val="none" w:sz="0" w:space="0" w:color="auto"/>
        <w:bottom w:val="none" w:sz="0" w:space="0" w:color="auto"/>
        <w:right w:val="none" w:sz="0" w:space="0" w:color="auto"/>
      </w:divBdr>
      <w:divsChild>
        <w:div w:id="1384718266">
          <w:marLeft w:val="0"/>
          <w:marRight w:val="0"/>
          <w:marTop w:val="0"/>
          <w:marBottom w:val="0"/>
          <w:divBdr>
            <w:top w:val="none" w:sz="0" w:space="0" w:color="auto"/>
            <w:left w:val="none" w:sz="0" w:space="0" w:color="auto"/>
            <w:bottom w:val="none" w:sz="0" w:space="0" w:color="auto"/>
            <w:right w:val="none" w:sz="0" w:space="0" w:color="auto"/>
          </w:divBdr>
          <w:divsChild>
            <w:div w:id="1185247669">
              <w:marLeft w:val="0"/>
              <w:marRight w:val="0"/>
              <w:marTop w:val="0"/>
              <w:marBottom w:val="0"/>
              <w:divBdr>
                <w:top w:val="none" w:sz="0" w:space="0" w:color="auto"/>
                <w:left w:val="none" w:sz="0" w:space="0" w:color="auto"/>
                <w:bottom w:val="none" w:sz="0" w:space="0" w:color="auto"/>
                <w:right w:val="none" w:sz="0" w:space="0" w:color="auto"/>
              </w:divBdr>
              <w:divsChild>
                <w:div w:id="1697193761">
                  <w:marLeft w:val="0"/>
                  <w:marRight w:val="0"/>
                  <w:marTop w:val="0"/>
                  <w:marBottom w:val="0"/>
                  <w:divBdr>
                    <w:top w:val="none" w:sz="0" w:space="0" w:color="auto"/>
                    <w:left w:val="none" w:sz="0" w:space="0" w:color="auto"/>
                    <w:bottom w:val="none" w:sz="0" w:space="0" w:color="auto"/>
                    <w:right w:val="none" w:sz="0" w:space="0" w:color="auto"/>
                  </w:divBdr>
                  <w:divsChild>
                    <w:div w:id="110299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841343">
      <w:bodyDiv w:val="1"/>
      <w:marLeft w:val="0"/>
      <w:marRight w:val="0"/>
      <w:marTop w:val="0"/>
      <w:marBottom w:val="0"/>
      <w:divBdr>
        <w:top w:val="none" w:sz="0" w:space="0" w:color="auto"/>
        <w:left w:val="none" w:sz="0" w:space="0" w:color="auto"/>
        <w:bottom w:val="none" w:sz="0" w:space="0" w:color="auto"/>
        <w:right w:val="none" w:sz="0" w:space="0" w:color="auto"/>
      </w:divBdr>
      <w:divsChild>
        <w:div w:id="1261841742">
          <w:marLeft w:val="0"/>
          <w:marRight w:val="0"/>
          <w:marTop w:val="0"/>
          <w:marBottom w:val="0"/>
          <w:divBdr>
            <w:top w:val="none" w:sz="0" w:space="0" w:color="auto"/>
            <w:left w:val="none" w:sz="0" w:space="0" w:color="auto"/>
            <w:bottom w:val="none" w:sz="0" w:space="0" w:color="auto"/>
            <w:right w:val="none" w:sz="0" w:space="0" w:color="auto"/>
          </w:divBdr>
          <w:divsChild>
            <w:div w:id="440148703">
              <w:marLeft w:val="0"/>
              <w:marRight w:val="0"/>
              <w:marTop w:val="0"/>
              <w:marBottom w:val="0"/>
              <w:divBdr>
                <w:top w:val="none" w:sz="0" w:space="0" w:color="auto"/>
                <w:left w:val="none" w:sz="0" w:space="0" w:color="auto"/>
                <w:bottom w:val="none" w:sz="0" w:space="0" w:color="auto"/>
                <w:right w:val="none" w:sz="0" w:space="0" w:color="auto"/>
              </w:divBdr>
              <w:divsChild>
                <w:div w:id="1242450436">
                  <w:marLeft w:val="0"/>
                  <w:marRight w:val="0"/>
                  <w:marTop w:val="0"/>
                  <w:marBottom w:val="0"/>
                  <w:divBdr>
                    <w:top w:val="none" w:sz="0" w:space="0" w:color="auto"/>
                    <w:left w:val="none" w:sz="0" w:space="0" w:color="auto"/>
                    <w:bottom w:val="none" w:sz="0" w:space="0" w:color="auto"/>
                    <w:right w:val="none" w:sz="0" w:space="0" w:color="auto"/>
                  </w:divBdr>
                  <w:divsChild>
                    <w:div w:id="199748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893233">
      <w:bodyDiv w:val="1"/>
      <w:marLeft w:val="0"/>
      <w:marRight w:val="0"/>
      <w:marTop w:val="0"/>
      <w:marBottom w:val="0"/>
      <w:divBdr>
        <w:top w:val="none" w:sz="0" w:space="0" w:color="auto"/>
        <w:left w:val="none" w:sz="0" w:space="0" w:color="auto"/>
        <w:bottom w:val="none" w:sz="0" w:space="0" w:color="auto"/>
        <w:right w:val="none" w:sz="0" w:space="0" w:color="auto"/>
      </w:divBdr>
      <w:divsChild>
        <w:div w:id="986127757">
          <w:marLeft w:val="0"/>
          <w:marRight w:val="0"/>
          <w:marTop w:val="0"/>
          <w:marBottom w:val="0"/>
          <w:divBdr>
            <w:top w:val="none" w:sz="0" w:space="0" w:color="auto"/>
            <w:left w:val="none" w:sz="0" w:space="0" w:color="auto"/>
            <w:bottom w:val="none" w:sz="0" w:space="0" w:color="auto"/>
            <w:right w:val="none" w:sz="0" w:space="0" w:color="auto"/>
          </w:divBdr>
          <w:divsChild>
            <w:div w:id="1925526954">
              <w:marLeft w:val="0"/>
              <w:marRight w:val="0"/>
              <w:marTop w:val="0"/>
              <w:marBottom w:val="0"/>
              <w:divBdr>
                <w:top w:val="none" w:sz="0" w:space="0" w:color="auto"/>
                <w:left w:val="none" w:sz="0" w:space="0" w:color="auto"/>
                <w:bottom w:val="none" w:sz="0" w:space="0" w:color="auto"/>
                <w:right w:val="none" w:sz="0" w:space="0" w:color="auto"/>
              </w:divBdr>
              <w:divsChild>
                <w:div w:id="2118671216">
                  <w:marLeft w:val="0"/>
                  <w:marRight w:val="0"/>
                  <w:marTop w:val="0"/>
                  <w:marBottom w:val="0"/>
                  <w:divBdr>
                    <w:top w:val="none" w:sz="0" w:space="0" w:color="auto"/>
                    <w:left w:val="none" w:sz="0" w:space="0" w:color="auto"/>
                    <w:bottom w:val="none" w:sz="0" w:space="0" w:color="auto"/>
                    <w:right w:val="none" w:sz="0" w:space="0" w:color="auto"/>
                  </w:divBdr>
                </w:div>
              </w:divsChild>
            </w:div>
            <w:div w:id="413942053">
              <w:marLeft w:val="0"/>
              <w:marRight w:val="0"/>
              <w:marTop w:val="0"/>
              <w:marBottom w:val="0"/>
              <w:divBdr>
                <w:top w:val="none" w:sz="0" w:space="0" w:color="auto"/>
                <w:left w:val="none" w:sz="0" w:space="0" w:color="auto"/>
                <w:bottom w:val="none" w:sz="0" w:space="0" w:color="auto"/>
                <w:right w:val="none" w:sz="0" w:space="0" w:color="auto"/>
              </w:divBdr>
              <w:divsChild>
                <w:div w:id="167649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247932">
      <w:bodyDiv w:val="1"/>
      <w:marLeft w:val="0"/>
      <w:marRight w:val="0"/>
      <w:marTop w:val="0"/>
      <w:marBottom w:val="0"/>
      <w:divBdr>
        <w:top w:val="none" w:sz="0" w:space="0" w:color="auto"/>
        <w:left w:val="none" w:sz="0" w:space="0" w:color="auto"/>
        <w:bottom w:val="none" w:sz="0" w:space="0" w:color="auto"/>
        <w:right w:val="none" w:sz="0" w:space="0" w:color="auto"/>
      </w:divBdr>
      <w:divsChild>
        <w:div w:id="1403793119">
          <w:marLeft w:val="0"/>
          <w:marRight w:val="0"/>
          <w:marTop w:val="0"/>
          <w:marBottom w:val="0"/>
          <w:divBdr>
            <w:top w:val="none" w:sz="0" w:space="0" w:color="auto"/>
            <w:left w:val="none" w:sz="0" w:space="0" w:color="auto"/>
            <w:bottom w:val="none" w:sz="0" w:space="0" w:color="auto"/>
            <w:right w:val="none" w:sz="0" w:space="0" w:color="auto"/>
          </w:divBdr>
          <w:divsChild>
            <w:div w:id="319190210">
              <w:marLeft w:val="0"/>
              <w:marRight w:val="0"/>
              <w:marTop w:val="0"/>
              <w:marBottom w:val="0"/>
              <w:divBdr>
                <w:top w:val="none" w:sz="0" w:space="0" w:color="auto"/>
                <w:left w:val="none" w:sz="0" w:space="0" w:color="auto"/>
                <w:bottom w:val="none" w:sz="0" w:space="0" w:color="auto"/>
                <w:right w:val="none" w:sz="0" w:space="0" w:color="auto"/>
              </w:divBdr>
              <w:divsChild>
                <w:div w:id="1810199260">
                  <w:marLeft w:val="0"/>
                  <w:marRight w:val="0"/>
                  <w:marTop w:val="0"/>
                  <w:marBottom w:val="0"/>
                  <w:divBdr>
                    <w:top w:val="none" w:sz="0" w:space="0" w:color="auto"/>
                    <w:left w:val="none" w:sz="0" w:space="0" w:color="auto"/>
                    <w:bottom w:val="none" w:sz="0" w:space="0" w:color="auto"/>
                    <w:right w:val="none" w:sz="0" w:space="0" w:color="auto"/>
                  </w:divBdr>
                  <w:divsChild>
                    <w:div w:id="121786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848697">
      <w:bodyDiv w:val="1"/>
      <w:marLeft w:val="0"/>
      <w:marRight w:val="0"/>
      <w:marTop w:val="0"/>
      <w:marBottom w:val="0"/>
      <w:divBdr>
        <w:top w:val="none" w:sz="0" w:space="0" w:color="auto"/>
        <w:left w:val="none" w:sz="0" w:space="0" w:color="auto"/>
        <w:bottom w:val="none" w:sz="0" w:space="0" w:color="auto"/>
        <w:right w:val="none" w:sz="0" w:space="0" w:color="auto"/>
      </w:divBdr>
      <w:divsChild>
        <w:div w:id="1243874659">
          <w:marLeft w:val="0"/>
          <w:marRight w:val="0"/>
          <w:marTop w:val="0"/>
          <w:marBottom w:val="0"/>
          <w:divBdr>
            <w:top w:val="none" w:sz="0" w:space="0" w:color="auto"/>
            <w:left w:val="none" w:sz="0" w:space="0" w:color="auto"/>
            <w:bottom w:val="none" w:sz="0" w:space="0" w:color="auto"/>
            <w:right w:val="none" w:sz="0" w:space="0" w:color="auto"/>
          </w:divBdr>
          <w:divsChild>
            <w:div w:id="1779175550">
              <w:marLeft w:val="0"/>
              <w:marRight w:val="0"/>
              <w:marTop w:val="0"/>
              <w:marBottom w:val="0"/>
              <w:divBdr>
                <w:top w:val="none" w:sz="0" w:space="0" w:color="auto"/>
                <w:left w:val="none" w:sz="0" w:space="0" w:color="auto"/>
                <w:bottom w:val="none" w:sz="0" w:space="0" w:color="auto"/>
                <w:right w:val="none" w:sz="0" w:space="0" w:color="auto"/>
              </w:divBdr>
              <w:divsChild>
                <w:div w:id="1489204041">
                  <w:marLeft w:val="0"/>
                  <w:marRight w:val="0"/>
                  <w:marTop w:val="0"/>
                  <w:marBottom w:val="0"/>
                  <w:divBdr>
                    <w:top w:val="none" w:sz="0" w:space="0" w:color="auto"/>
                    <w:left w:val="none" w:sz="0" w:space="0" w:color="auto"/>
                    <w:bottom w:val="none" w:sz="0" w:space="0" w:color="auto"/>
                    <w:right w:val="none" w:sz="0" w:space="0" w:color="auto"/>
                  </w:divBdr>
                </w:div>
              </w:divsChild>
            </w:div>
            <w:div w:id="1695962190">
              <w:marLeft w:val="0"/>
              <w:marRight w:val="0"/>
              <w:marTop w:val="0"/>
              <w:marBottom w:val="0"/>
              <w:divBdr>
                <w:top w:val="none" w:sz="0" w:space="0" w:color="auto"/>
                <w:left w:val="none" w:sz="0" w:space="0" w:color="auto"/>
                <w:bottom w:val="none" w:sz="0" w:space="0" w:color="auto"/>
                <w:right w:val="none" w:sz="0" w:space="0" w:color="auto"/>
              </w:divBdr>
              <w:divsChild>
                <w:div w:id="120713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147508">
      <w:bodyDiv w:val="1"/>
      <w:marLeft w:val="0"/>
      <w:marRight w:val="0"/>
      <w:marTop w:val="0"/>
      <w:marBottom w:val="0"/>
      <w:divBdr>
        <w:top w:val="none" w:sz="0" w:space="0" w:color="auto"/>
        <w:left w:val="none" w:sz="0" w:space="0" w:color="auto"/>
        <w:bottom w:val="none" w:sz="0" w:space="0" w:color="auto"/>
        <w:right w:val="none" w:sz="0" w:space="0" w:color="auto"/>
      </w:divBdr>
    </w:div>
    <w:div w:id="988099575">
      <w:bodyDiv w:val="1"/>
      <w:marLeft w:val="0"/>
      <w:marRight w:val="0"/>
      <w:marTop w:val="0"/>
      <w:marBottom w:val="0"/>
      <w:divBdr>
        <w:top w:val="none" w:sz="0" w:space="0" w:color="auto"/>
        <w:left w:val="none" w:sz="0" w:space="0" w:color="auto"/>
        <w:bottom w:val="none" w:sz="0" w:space="0" w:color="auto"/>
        <w:right w:val="none" w:sz="0" w:space="0" w:color="auto"/>
      </w:divBdr>
      <w:divsChild>
        <w:div w:id="724643635">
          <w:marLeft w:val="0"/>
          <w:marRight w:val="0"/>
          <w:marTop w:val="0"/>
          <w:marBottom w:val="0"/>
          <w:divBdr>
            <w:top w:val="none" w:sz="0" w:space="0" w:color="auto"/>
            <w:left w:val="none" w:sz="0" w:space="0" w:color="auto"/>
            <w:bottom w:val="none" w:sz="0" w:space="0" w:color="auto"/>
            <w:right w:val="none" w:sz="0" w:space="0" w:color="auto"/>
          </w:divBdr>
          <w:divsChild>
            <w:div w:id="230232610">
              <w:marLeft w:val="0"/>
              <w:marRight w:val="0"/>
              <w:marTop w:val="0"/>
              <w:marBottom w:val="0"/>
              <w:divBdr>
                <w:top w:val="none" w:sz="0" w:space="0" w:color="auto"/>
                <w:left w:val="none" w:sz="0" w:space="0" w:color="auto"/>
                <w:bottom w:val="none" w:sz="0" w:space="0" w:color="auto"/>
                <w:right w:val="none" w:sz="0" w:space="0" w:color="auto"/>
              </w:divBdr>
              <w:divsChild>
                <w:div w:id="105146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427704">
      <w:bodyDiv w:val="1"/>
      <w:marLeft w:val="0"/>
      <w:marRight w:val="0"/>
      <w:marTop w:val="0"/>
      <w:marBottom w:val="0"/>
      <w:divBdr>
        <w:top w:val="none" w:sz="0" w:space="0" w:color="auto"/>
        <w:left w:val="none" w:sz="0" w:space="0" w:color="auto"/>
        <w:bottom w:val="none" w:sz="0" w:space="0" w:color="auto"/>
        <w:right w:val="none" w:sz="0" w:space="0" w:color="auto"/>
      </w:divBdr>
      <w:divsChild>
        <w:div w:id="175468013">
          <w:marLeft w:val="0"/>
          <w:marRight w:val="0"/>
          <w:marTop w:val="0"/>
          <w:marBottom w:val="0"/>
          <w:divBdr>
            <w:top w:val="none" w:sz="0" w:space="0" w:color="auto"/>
            <w:left w:val="none" w:sz="0" w:space="0" w:color="auto"/>
            <w:bottom w:val="none" w:sz="0" w:space="0" w:color="auto"/>
            <w:right w:val="none" w:sz="0" w:space="0" w:color="auto"/>
          </w:divBdr>
          <w:divsChild>
            <w:div w:id="952054187">
              <w:marLeft w:val="0"/>
              <w:marRight w:val="0"/>
              <w:marTop w:val="0"/>
              <w:marBottom w:val="0"/>
              <w:divBdr>
                <w:top w:val="none" w:sz="0" w:space="0" w:color="auto"/>
                <w:left w:val="none" w:sz="0" w:space="0" w:color="auto"/>
                <w:bottom w:val="none" w:sz="0" w:space="0" w:color="auto"/>
                <w:right w:val="none" w:sz="0" w:space="0" w:color="auto"/>
              </w:divBdr>
              <w:divsChild>
                <w:div w:id="169137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950221">
      <w:bodyDiv w:val="1"/>
      <w:marLeft w:val="0"/>
      <w:marRight w:val="0"/>
      <w:marTop w:val="0"/>
      <w:marBottom w:val="0"/>
      <w:divBdr>
        <w:top w:val="none" w:sz="0" w:space="0" w:color="auto"/>
        <w:left w:val="none" w:sz="0" w:space="0" w:color="auto"/>
        <w:bottom w:val="none" w:sz="0" w:space="0" w:color="auto"/>
        <w:right w:val="none" w:sz="0" w:space="0" w:color="auto"/>
      </w:divBdr>
      <w:divsChild>
        <w:div w:id="1879779499">
          <w:marLeft w:val="0"/>
          <w:marRight w:val="0"/>
          <w:marTop w:val="0"/>
          <w:marBottom w:val="0"/>
          <w:divBdr>
            <w:top w:val="none" w:sz="0" w:space="0" w:color="auto"/>
            <w:left w:val="none" w:sz="0" w:space="0" w:color="auto"/>
            <w:bottom w:val="none" w:sz="0" w:space="0" w:color="auto"/>
            <w:right w:val="none" w:sz="0" w:space="0" w:color="auto"/>
          </w:divBdr>
          <w:divsChild>
            <w:div w:id="334769225">
              <w:marLeft w:val="0"/>
              <w:marRight w:val="0"/>
              <w:marTop w:val="0"/>
              <w:marBottom w:val="0"/>
              <w:divBdr>
                <w:top w:val="none" w:sz="0" w:space="0" w:color="auto"/>
                <w:left w:val="none" w:sz="0" w:space="0" w:color="auto"/>
                <w:bottom w:val="none" w:sz="0" w:space="0" w:color="auto"/>
                <w:right w:val="none" w:sz="0" w:space="0" w:color="auto"/>
              </w:divBdr>
              <w:divsChild>
                <w:div w:id="103897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221026">
      <w:bodyDiv w:val="1"/>
      <w:marLeft w:val="0"/>
      <w:marRight w:val="0"/>
      <w:marTop w:val="0"/>
      <w:marBottom w:val="0"/>
      <w:divBdr>
        <w:top w:val="none" w:sz="0" w:space="0" w:color="auto"/>
        <w:left w:val="none" w:sz="0" w:space="0" w:color="auto"/>
        <w:bottom w:val="none" w:sz="0" w:space="0" w:color="auto"/>
        <w:right w:val="none" w:sz="0" w:space="0" w:color="auto"/>
      </w:divBdr>
      <w:divsChild>
        <w:div w:id="884172489">
          <w:marLeft w:val="0"/>
          <w:marRight w:val="0"/>
          <w:marTop w:val="0"/>
          <w:marBottom w:val="0"/>
          <w:divBdr>
            <w:top w:val="none" w:sz="0" w:space="0" w:color="auto"/>
            <w:left w:val="none" w:sz="0" w:space="0" w:color="auto"/>
            <w:bottom w:val="none" w:sz="0" w:space="0" w:color="auto"/>
            <w:right w:val="none" w:sz="0" w:space="0" w:color="auto"/>
          </w:divBdr>
          <w:divsChild>
            <w:div w:id="773523438">
              <w:marLeft w:val="0"/>
              <w:marRight w:val="0"/>
              <w:marTop w:val="0"/>
              <w:marBottom w:val="0"/>
              <w:divBdr>
                <w:top w:val="none" w:sz="0" w:space="0" w:color="auto"/>
                <w:left w:val="none" w:sz="0" w:space="0" w:color="auto"/>
                <w:bottom w:val="none" w:sz="0" w:space="0" w:color="auto"/>
                <w:right w:val="none" w:sz="0" w:space="0" w:color="auto"/>
              </w:divBdr>
              <w:divsChild>
                <w:div w:id="135360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764064">
      <w:bodyDiv w:val="1"/>
      <w:marLeft w:val="0"/>
      <w:marRight w:val="0"/>
      <w:marTop w:val="0"/>
      <w:marBottom w:val="0"/>
      <w:divBdr>
        <w:top w:val="none" w:sz="0" w:space="0" w:color="auto"/>
        <w:left w:val="none" w:sz="0" w:space="0" w:color="auto"/>
        <w:bottom w:val="none" w:sz="0" w:space="0" w:color="auto"/>
        <w:right w:val="none" w:sz="0" w:space="0" w:color="auto"/>
      </w:divBdr>
      <w:divsChild>
        <w:div w:id="1004940663">
          <w:marLeft w:val="0"/>
          <w:marRight w:val="0"/>
          <w:marTop w:val="0"/>
          <w:marBottom w:val="0"/>
          <w:divBdr>
            <w:top w:val="none" w:sz="0" w:space="0" w:color="auto"/>
            <w:left w:val="none" w:sz="0" w:space="0" w:color="auto"/>
            <w:bottom w:val="none" w:sz="0" w:space="0" w:color="auto"/>
            <w:right w:val="none" w:sz="0" w:space="0" w:color="auto"/>
          </w:divBdr>
          <w:divsChild>
            <w:div w:id="1035277962">
              <w:marLeft w:val="0"/>
              <w:marRight w:val="0"/>
              <w:marTop w:val="0"/>
              <w:marBottom w:val="0"/>
              <w:divBdr>
                <w:top w:val="none" w:sz="0" w:space="0" w:color="auto"/>
                <w:left w:val="none" w:sz="0" w:space="0" w:color="auto"/>
                <w:bottom w:val="none" w:sz="0" w:space="0" w:color="auto"/>
                <w:right w:val="none" w:sz="0" w:space="0" w:color="auto"/>
              </w:divBdr>
              <w:divsChild>
                <w:div w:id="83259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26212">
      <w:bodyDiv w:val="1"/>
      <w:marLeft w:val="0"/>
      <w:marRight w:val="0"/>
      <w:marTop w:val="0"/>
      <w:marBottom w:val="0"/>
      <w:divBdr>
        <w:top w:val="none" w:sz="0" w:space="0" w:color="auto"/>
        <w:left w:val="none" w:sz="0" w:space="0" w:color="auto"/>
        <w:bottom w:val="none" w:sz="0" w:space="0" w:color="auto"/>
        <w:right w:val="none" w:sz="0" w:space="0" w:color="auto"/>
      </w:divBdr>
      <w:divsChild>
        <w:div w:id="1547645797">
          <w:marLeft w:val="0"/>
          <w:marRight w:val="0"/>
          <w:marTop w:val="0"/>
          <w:marBottom w:val="0"/>
          <w:divBdr>
            <w:top w:val="none" w:sz="0" w:space="0" w:color="auto"/>
            <w:left w:val="none" w:sz="0" w:space="0" w:color="auto"/>
            <w:bottom w:val="none" w:sz="0" w:space="0" w:color="auto"/>
            <w:right w:val="none" w:sz="0" w:space="0" w:color="auto"/>
          </w:divBdr>
          <w:divsChild>
            <w:div w:id="78991585">
              <w:marLeft w:val="0"/>
              <w:marRight w:val="0"/>
              <w:marTop w:val="0"/>
              <w:marBottom w:val="0"/>
              <w:divBdr>
                <w:top w:val="none" w:sz="0" w:space="0" w:color="auto"/>
                <w:left w:val="none" w:sz="0" w:space="0" w:color="auto"/>
                <w:bottom w:val="none" w:sz="0" w:space="0" w:color="auto"/>
                <w:right w:val="none" w:sz="0" w:space="0" w:color="auto"/>
              </w:divBdr>
              <w:divsChild>
                <w:div w:id="124645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743671">
      <w:bodyDiv w:val="1"/>
      <w:marLeft w:val="0"/>
      <w:marRight w:val="0"/>
      <w:marTop w:val="0"/>
      <w:marBottom w:val="0"/>
      <w:divBdr>
        <w:top w:val="none" w:sz="0" w:space="0" w:color="auto"/>
        <w:left w:val="none" w:sz="0" w:space="0" w:color="auto"/>
        <w:bottom w:val="none" w:sz="0" w:space="0" w:color="auto"/>
        <w:right w:val="none" w:sz="0" w:space="0" w:color="auto"/>
      </w:divBdr>
      <w:divsChild>
        <w:div w:id="2029406482">
          <w:marLeft w:val="0"/>
          <w:marRight w:val="0"/>
          <w:marTop w:val="0"/>
          <w:marBottom w:val="0"/>
          <w:divBdr>
            <w:top w:val="none" w:sz="0" w:space="0" w:color="auto"/>
            <w:left w:val="none" w:sz="0" w:space="0" w:color="auto"/>
            <w:bottom w:val="none" w:sz="0" w:space="0" w:color="auto"/>
            <w:right w:val="none" w:sz="0" w:space="0" w:color="auto"/>
          </w:divBdr>
          <w:divsChild>
            <w:div w:id="162361355">
              <w:marLeft w:val="0"/>
              <w:marRight w:val="0"/>
              <w:marTop w:val="0"/>
              <w:marBottom w:val="0"/>
              <w:divBdr>
                <w:top w:val="none" w:sz="0" w:space="0" w:color="auto"/>
                <w:left w:val="none" w:sz="0" w:space="0" w:color="auto"/>
                <w:bottom w:val="none" w:sz="0" w:space="0" w:color="auto"/>
                <w:right w:val="none" w:sz="0" w:space="0" w:color="auto"/>
              </w:divBdr>
              <w:divsChild>
                <w:div w:id="213859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963833">
      <w:bodyDiv w:val="1"/>
      <w:marLeft w:val="0"/>
      <w:marRight w:val="0"/>
      <w:marTop w:val="0"/>
      <w:marBottom w:val="0"/>
      <w:divBdr>
        <w:top w:val="none" w:sz="0" w:space="0" w:color="auto"/>
        <w:left w:val="none" w:sz="0" w:space="0" w:color="auto"/>
        <w:bottom w:val="none" w:sz="0" w:space="0" w:color="auto"/>
        <w:right w:val="none" w:sz="0" w:space="0" w:color="auto"/>
      </w:divBdr>
      <w:divsChild>
        <w:div w:id="1791166126">
          <w:marLeft w:val="0"/>
          <w:marRight w:val="0"/>
          <w:marTop w:val="0"/>
          <w:marBottom w:val="0"/>
          <w:divBdr>
            <w:top w:val="none" w:sz="0" w:space="0" w:color="auto"/>
            <w:left w:val="none" w:sz="0" w:space="0" w:color="auto"/>
            <w:bottom w:val="none" w:sz="0" w:space="0" w:color="auto"/>
            <w:right w:val="none" w:sz="0" w:space="0" w:color="auto"/>
          </w:divBdr>
          <w:divsChild>
            <w:div w:id="140467716">
              <w:marLeft w:val="0"/>
              <w:marRight w:val="0"/>
              <w:marTop w:val="0"/>
              <w:marBottom w:val="0"/>
              <w:divBdr>
                <w:top w:val="none" w:sz="0" w:space="0" w:color="auto"/>
                <w:left w:val="none" w:sz="0" w:space="0" w:color="auto"/>
                <w:bottom w:val="none" w:sz="0" w:space="0" w:color="auto"/>
                <w:right w:val="none" w:sz="0" w:space="0" w:color="auto"/>
              </w:divBdr>
              <w:divsChild>
                <w:div w:id="141547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795118">
      <w:bodyDiv w:val="1"/>
      <w:marLeft w:val="0"/>
      <w:marRight w:val="0"/>
      <w:marTop w:val="0"/>
      <w:marBottom w:val="0"/>
      <w:divBdr>
        <w:top w:val="none" w:sz="0" w:space="0" w:color="auto"/>
        <w:left w:val="none" w:sz="0" w:space="0" w:color="auto"/>
        <w:bottom w:val="none" w:sz="0" w:space="0" w:color="auto"/>
        <w:right w:val="none" w:sz="0" w:space="0" w:color="auto"/>
      </w:divBdr>
      <w:divsChild>
        <w:div w:id="2087995092">
          <w:marLeft w:val="0"/>
          <w:marRight w:val="0"/>
          <w:marTop w:val="0"/>
          <w:marBottom w:val="0"/>
          <w:divBdr>
            <w:top w:val="none" w:sz="0" w:space="0" w:color="auto"/>
            <w:left w:val="none" w:sz="0" w:space="0" w:color="auto"/>
            <w:bottom w:val="none" w:sz="0" w:space="0" w:color="auto"/>
            <w:right w:val="none" w:sz="0" w:space="0" w:color="auto"/>
          </w:divBdr>
          <w:divsChild>
            <w:div w:id="1013647367">
              <w:marLeft w:val="0"/>
              <w:marRight w:val="0"/>
              <w:marTop w:val="0"/>
              <w:marBottom w:val="0"/>
              <w:divBdr>
                <w:top w:val="none" w:sz="0" w:space="0" w:color="auto"/>
                <w:left w:val="none" w:sz="0" w:space="0" w:color="auto"/>
                <w:bottom w:val="none" w:sz="0" w:space="0" w:color="auto"/>
                <w:right w:val="none" w:sz="0" w:space="0" w:color="auto"/>
              </w:divBdr>
              <w:divsChild>
                <w:div w:id="921718457">
                  <w:marLeft w:val="0"/>
                  <w:marRight w:val="0"/>
                  <w:marTop w:val="0"/>
                  <w:marBottom w:val="0"/>
                  <w:divBdr>
                    <w:top w:val="none" w:sz="0" w:space="0" w:color="auto"/>
                    <w:left w:val="none" w:sz="0" w:space="0" w:color="auto"/>
                    <w:bottom w:val="none" w:sz="0" w:space="0" w:color="auto"/>
                    <w:right w:val="none" w:sz="0" w:space="0" w:color="auto"/>
                  </w:divBdr>
                  <w:divsChild>
                    <w:div w:id="43301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601539">
      <w:bodyDiv w:val="1"/>
      <w:marLeft w:val="0"/>
      <w:marRight w:val="0"/>
      <w:marTop w:val="0"/>
      <w:marBottom w:val="0"/>
      <w:divBdr>
        <w:top w:val="none" w:sz="0" w:space="0" w:color="auto"/>
        <w:left w:val="none" w:sz="0" w:space="0" w:color="auto"/>
        <w:bottom w:val="none" w:sz="0" w:space="0" w:color="auto"/>
        <w:right w:val="none" w:sz="0" w:space="0" w:color="auto"/>
      </w:divBdr>
      <w:divsChild>
        <w:div w:id="1814103066">
          <w:marLeft w:val="0"/>
          <w:marRight w:val="0"/>
          <w:marTop w:val="0"/>
          <w:marBottom w:val="0"/>
          <w:divBdr>
            <w:top w:val="none" w:sz="0" w:space="0" w:color="auto"/>
            <w:left w:val="none" w:sz="0" w:space="0" w:color="auto"/>
            <w:bottom w:val="none" w:sz="0" w:space="0" w:color="auto"/>
            <w:right w:val="none" w:sz="0" w:space="0" w:color="auto"/>
          </w:divBdr>
          <w:divsChild>
            <w:div w:id="964778600">
              <w:marLeft w:val="0"/>
              <w:marRight w:val="0"/>
              <w:marTop w:val="0"/>
              <w:marBottom w:val="0"/>
              <w:divBdr>
                <w:top w:val="none" w:sz="0" w:space="0" w:color="auto"/>
                <w:left w:val="none" w:sz="0" w:space="0" w:color="auto"/>
                <w:bottom w:val="none" w:sz="0" w:space="0" w:color="auto"/>
                <w:right w:val="none" w:sz="0" w:space="0" w:color="auto"/>
              </w:divBdr>
              <w:divsChild>
                <w:div w:id="1626157041">
                  <w:marLeft w:val="0"/>
                  <w:marRight w:val="0"/>
                  <w:marTop w:val="0"/>
                  <w:marBottom w:val="0"/>
                  <w:divBdr>
                    <w:top w:val="none" w:sz="0" w:space="0" w:color="auto"/>
                    <w:left w:val="none" w:sz="0" w:space="0" w:color="auto"/>
                    <w:bottom w:val="none" w:sz="0" w:space="0" w:color="auto"/>
                    <w:right w:val="none" w:sz="0" w:space="0" w:color="auto"/>
                  </w:divBdr>
                  <w:divsChild>
                    <w:div w:id="50929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025032">
      <w:bodyDiv w:val="1"/>
      <w:marLeft w:val="0"/>
      <w:marRight w:val="0"/>
      <w:marTop w:val="0"/>
      <w:marBottom w:val="0"/>
      <w:divBdr>
        <w:top w:val="none" w:sz="0" w:space="0" w:color="auto"/>
        <w:left w:val="none" w:sz="0" w:space="0" w:color="auto"/>
        <w:bottom w:val="none" w:sz="0" w:space="0" w:color="auto"/>
        <w:right w:val="none" w:sz="0" w:space="0" w:color="auto"/>
      </w:divBdr>
      <w:divsChild>
        <w:div w:id="174081511">
          <w:marLeft w:val="0"/>
          <w:marRight w:val="0"/>
          <w:marTop w:val="0"/>
          <w:marBottom w:val="0"/>
          <w:divBdr>
            <w:top w:val="none" w:sz="0" w:space="0" w:color="auto"/>
            <w:left w:val="none" w:sz="0" w:space="0" w:color="auto"/>
            <w:bottom w:val="none" w:sz="0" w:space="0" w:color="auto"/>
            <w:right w:val="none" w:sz="0" w:space="0" w:color="auto"/>
          </w:divBdr>
          <w:divsChild>
            <w:div w:id="62728969">
              <w:marLeft w:val="0"/>
              <w:marRight w:val="0"/>
              <w:marTop w:val="0"/>
              <w:marBottom w:val="0"/>
              <w:divBdr>
                <w:top w:val="none" w:sz="0" w:space="0" w:color="auto"/>
                <w:left w:val="none" w:sz="0" w:space="0" w:color="auto"/>
                <w:bottom w:val="none" w:sz="0" w:space="0" w:color="auto"/>
                <w:right w:val="none" w:sz="0" w:space="0" w:color="auto"/>
              </w:divBdr>
              <w:divsChild>
                <w:div w:id="18958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342479">
      <w:bodyDiv w:val="1"/>
      <w:marLeft w:val="0"/>
      <w:marRight w:val="0"/>
      <w:marTop w:val="0"/>
      <w:marBottom w:val="0"/>
      <w:divBdr>
        <w:top w:val="none" w:sz="0" w:space="0" w:color="auto"/>
        <w:left w:val="none" w:sz="0" w:space="0" w:color="auto"/>
        <w:bottom w:val="none" w:sz="0" w:space="0" w:color="auto"/>
        <w:right w:val="none" w:sz="0" w:space="0" w:color="auto"/>
      </w:divBdr>
      <w:divsChild>
        <w:div w:id="1128205859">
          <w:marLeft w:val="0"/>
          <w:marRight w:val="0"/>
          <w:marTop w:val="0"/>
          <w:marBottom w:val="0"/>
          <w:divBdr>
            <w:top w:val="none" w:sz="0" w:space="0" w:color="auto"/>
            <w:left w:val="none" w:sz="0" w:space="0" w:color="auto"/>
            <w:bottom w:val="none" w:sz="0" w:space="0" w:color="auto"/>
            <w:right w:val="none" w:sz="0" w:space="0" w:color="auto"/>
          </w:divBdr>
          <w:divsChild>
            <w:div w:id="1366253059">
              <w:marLeft w:val="0"/>
              <w:marRight w:val="0"/>
              <w:marTop w:val="0"/>
              <w:marBottom w:val="0"/>
              <w:divBdr>
                <w:top w:val="none" w:sz="0" w:space="0" w:color="auto"/>
                <w:left w:val="none" w:sz="0" w:space="0" w:color="auto"/>
                <w:bottom w:val="none" w:sz="0" w:space="0" w:color="auto"/>
                <w:right w:val="none" w:sz="0" w:space="0" w:color="auto"/>
              </w:divBdr>
              <w:divsChild>
                <w:div w:id="576399345">
                  <w:marLeft w:val="0"/>
                  <w:marRight w:val="0"/>
                  <w:marTop w:val="0"/>
                  <w:marBottom w:val="0"/>
                  <w:divBdr>
                    <w:top w:val="none" w:sz="0" w:space="0" w:color="auto"/>
                    <w:left w:val="none" w:sz="0" w:space="0" w:color="auto"/>
                    <w:bottom w:val="none" w:sz="0" w:space="0" w:color="auto"/>
                    <w:right w:val="none" w:sz="0" w:space="0" w:color="auto"/>
                  </w:divBdr>
                  <w:divsChild>
                    <w:div w:id="119395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405795">
      <w:bodyDiv w:val="1"/>
      <w:marLeft w:val="0"/>
      <w:marRight w:val="0"/>
      <w:marTop w:val="0"/>
      <w:marBottom w:val="0"/>
      <w:divBdr>
        <w:top w:val="none" w:sz="0" w:space="0" w:color="auto"/>
        <w:left w:val="none" w:sz="0" w:space="0" w:color="auto"/>
        <w:bottom w:val="none" w:sz="0" w:space="0" w:color="auto"/>
        <w:right w:val="none" w:sz="0" w:space="0" w:color="auto"/>
      </w:divBdr>
      <w:divsChild>
        <w:div w:id="618267357">
          <w:marLeft w:val="0"/>
          <w:marRight w:val="0"/>
          <w:marTop w:val="0"/>
          <w:marBottom w:val="0"/>
          <w:divBdr>
            <w:top w:val="none" w:sz="0" w:space="0" w:color="auto"/>
            <w:left w:val="none" w:sz="0" w:space="0" w:color="auto"/>
            <w:bottom w:val="none" w:sz="0" w:space="0" w:color="auto"/>
            <w:right w:val="none" w:sz="0" w:space="0" w:color="auto"/>
          </w:divBdr>
          <w:divsChild>
            <w:div w:id="1877497896">
              <w:marLeft w:val="0"/>
              <w:marRight w:val="0"/>
              <w:marTop w:val="0"/>
              <w:marBottom w:val="0"/>
              <w:divBdr>
                <w:top w:val="none" w:sz="0" w:space="0" w:color="auto"/>
                <w:left w:val="none" w:sz="0" w:space="0" w:color="auto"/>
                <w:bottom w:val="none" w:sz="0" w:space="0" w:color="auto"/>
                <w:right w:val="none" w:sz="0" w:space="0" w:color="auto"/>
              </w:divBdr>
              <w:divsChild>
                <w:div w:id="2224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22071">
      <w:bodyDiv w:val="1"/>
      <w:marLeft w:val="0"/>
      <w:marRight w:val="0"/>
      <w:marTop w:val="0"/>
      <w:marBottom w:val="0"/>
      <w:divBdr>
        <w:top w:val="none" w:sz="0" w:space="0" w:color="auto"/>
        <w:left w:val="none" w:sz="0" w:space="0" w:color="auto"/>
        <w:bottom w:val="none" w:sz="0" w:space="0" w:color="auto"/>
        <w:right w:val="none" w:sz="0" w:space="0" w:color="auto"/>
      </w:divBdr>
      <w:divsChild>
        <w:div w:id="1450733612">
          <w:marLeft w:val="0"/>
          <w:marRight w:val="0"/>
          <w:marTop w:val="0"/>
          <w:marBottom w:val="0"/>
          <w:divBdr>
            <w:top w:val="none" w:sz="0" w:space="0" w:color="auto"/>
            <w:left w:val="none" w:sz="0" w:space="0" w:color="auto"/>
            <w:bottom w:val="none" w:sz="0" w:space="0" w:color="auto"/>
            <w:right w:val="none" w:sz="0" w:space="0" w:color="auto"/>
          </w:divBdr>
          <w:divsChild>
            <w:div w:id="158622629">
              <w:marLeft w:val="0"/>
              <w:marRight w:val="0"/>
              <w:marTop w:val="0"/>
              <w:marBottom w:val="0"/>
              <w:divBdr>
                <w:top w:val="none" w:sz="0" w:space="0" w:color="auto"/>
                <w:left w:val="none" w:sz="0" w:space="0" w:color="auto"/>
                <w:bottom w:val="none" w:sz="0" w:space="0" w:color="auto"/>
                <w:right w:val="none" w:sz="0" w:space="0" w:color="auto"/>
              </w:divBdr>
              <w:divsChild>
                <w:div w:id="116084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44331">
      <w:bodyDiv w:val="1"/>
      <w:marLeft w:val="0"/>
      <w:marRight w:val="0"/>
      <w:marTop w:val="0"/>
      <w:marBottom w:val="0"/>
      <w:divBdr>
        <w:top w:val="none" w:sz="0" w:space="0" w:color="auto"/>
        <w:left w:val="none" w:sz="0" w:space="0" w:color="auto"/>
        <w:bottom w:val="none" w:sz="0" w:space="0" w:color="auto"/>
        <w:right w:val="none" w:sz="0" w:space="0" w:color="auto"/>
      </w:divBdr>
      <w:divsChild>
        <w:div w:id="970207221">
          <w:marLeft w:val="0"/>
          <w:marRight w:val="0"/>
          <w:marTop w:val="0"/>
          <w:marBottom w:val="0"/>
          <w:divBdr>
            <w:top w:val="none" w:sz="0" w:space="0" w:color="auto"/>
            <w:left w:val="none" w:sz="0" w:space="0" w:color="auto"/>
            <w:bottom w:val="none" w:sz="0" w:space="0" w:color="auto"/>
            <w:right w:val="none" w:sz="0" w:space="0" w:color="auto"/>
          </w:divBdr>
          <w:divsChild>
            <w:div w:id="2049836114">
              <w:marLeft w:val="0"/>
              <w:marRight w:val="0"/>
              <w:marTop w:val="0"/>
              <w:marBottom w:val="0"/>
              <w:divBdr>
                <w:top w:val="none" w:sz="0" w:space="0" w:color="auto"/>
                <w:left w:val="none" w:sz="0" w:space="0" w:color="auto"/>
                <w:bottom w:val="none" w:sz="0" w:space="0" w:color="auto"/>
                <w:right w:val="none" w:sz="0" w:space="0" w:color="auto"/>
              </w:divBdr>
              <w:divsChild>
                <w:div w:id="85951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28910">
      <w:bodyDiv w:val="1"/>
      <w:marLeft w:val="0"/>
      <w:marRight w:val="0"/>
      <w:marTop w:val="0"/>
      <w:marBottom w:val="0"/>
      <w:divBdr>
        <w:top w:val="none" w:sz="0" w:space="0" w:color="auto"/>
        <w:left w:val="none" w:sz="0" w:space="0" w:color="auto"/>
        <w:bottom w:val="none" w:sz="0" w:space="0" w:color="auto"/>
        <w:right w:val="none" w:sz="0" w:space="0" w:color="auto"/>
      </w:divBdr>
      <w:divsChild>
        <w:div w:id="1698584451">
          <w:marLeft w:val="0"/>
          <w:marRight w:val="0"/>
          <w:marTop w:val="0"/>
          <w:marBottom w:val="0"/>
          <w:divBdr>
            <w:top w:val="none" w:sz="0" w:space="0" w:color="auto"/>
            <w:left w:val="none" w:sz="0" w:space="0" w:color="auto"/>
            <w:bottom w:val="none" w:sz="0" w:space="0" w:color="auto"/>
            <w:right w:val="none" w:sz="0" w:space="0" w:color="auto"/>
          </w:divBdr>
          <w:divsChild>
            <w:div w:id="1876848871">
              <w:marLeft w:val="0"/>
              <w:marRight w:val="0"/>
              <w:marTop w:val="0"/>
              <w:marBottom w:val="0"/>
              <w:divBdr>
                <w:top w:val="none" w:sz="0" w:space="0" w:color="auto"/>
                <w:left w:val="none" w:sz="0" w:space="0" w:color="auto"/>
                <w:bottom w:val="none" w:sz="0" w:space="0" w:color="auto"/>
                <w:right w:val="none" w:sz="0" w:space="0" w:color="auto"/>
              </w:divBdr>
              <w:divsChild>
                <w:div w:id="146866419">
                  <w:marLeft w:val="0"/>
                  <w:marRight w:val="0"/>
                  <w:marTop w:val="0"/>
                  <w:marBottom w:val="0"/>
                  <w:divBdr>
                    <w:top w:val="none" w:sz="0" w:space="0" w:color="auto"/>
                    <w:left w:val="none" w:sz="0" w:space="0" w:color="auto"/>
                    <w:bottom w:val="none" w:sz="0" w:space="0" w:color="auto"/>
                    <w:right w:val="none" w:sz="0" w:space="0" w:color="auto"/>
                  </w:divBdr>
                </w:div>
              </w:divsChild>
            </w:div>
            <w:div w:id="516387370">
              <w:marLeft w:val="0"/>
              <w:marRight w:val="0"/>
              <w:marTop w:val="0"/>
              <w:marBottom w:val="0"/>
              <w:divBdr>
                <w:top w:val="none" w:sz="0" w:space="0" w:color="auto"/>
                <w:left w:val="none" w:sz="0" w:space="0" w:color="auto"/>
                <w:bottom w:val="none" w:sz="0" w:space="0" w:color="auto"/>
                <w:right w:val="none" w:sz="0" w:space="0" w:color="auto"/>
              </w:divBdr>
              <w:divsChild>
                <w:div w:id="21198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11433">
      <w:bodyDiv w:val="1"/>
      <w:marLeft w:val="0"/>
      <w:marRight w:val="0"/>
      <w:marTop w:val="0"/>
      <w:marBottom w:val="0"/>
      <w:divBdr>
        <w:top w:val="none" w:sz="0" w:space="0" w:color="auto"/>
        <w:left w:val="none" w:sz="0" w:space="0" w:color="auto"/>
        <w:bottom w:val="none" w:sz="0" w:space="0" w:color="auto"/>
        <w:right w:val="none" w:sz="0" w:space="0" w:color="auto"/>
      </w:divBdr>
      <w:divsChild>
        <w:div w:id="1086339759">
          <w:marLeft w:val="0"/>
          <w:marRight w:val="0"/>
          <w:marTop w:val="0"/>
          <w:marBottom w:val="0"/>
          <w:divBdr>
            <w:top w:val="none" w:sz="0" w:space="0" w:color="auto"/>
            <w:left w:val="none" w:sz="0" w:space="0" w:color="auto"/>
            <w:bottom w:val="none" w:sz="0" w:space="0" w:color="auto"/>
            <w:right w:val="none" w:sz="0" w:space="0" w:color="auto"/>
          </w:divBdr>
          <w:divsChild>
            <w:div w:id="1188374439">
              <w:marLeft w:val="0"/>
              <w:marRight w:val="0"/>
              <w:marTop w:val="0"/>
              <w:marBottom w:val="0"/>
              <w:divBdr>
                <w:top w:val="none" w:sz="0" w:space="0" w:color="auto"/>
                <w:left w:val="none" w:sz="0" w:space="0" w:color="auto"/>
                <w:bottom w:val="none" w:sz="0" w:space="0" w:color="auto"/>
                <w:right w:val="none" w:sz="0" w:space="0" w:color="auto"/>
              </w:divBdr>
              <w:divsChild>
                <w:div w:id="137881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46108">
      <w:bodyDiv w:val="1"/>
      <w:marLeft w:val="0"/>
      <w:marRight w:val="0"/>
      <w:marTop w:val="0"/>
      <w:marBottom w:val="0"/>
      <w:divBdr>
        <w:top w:val="none" w:sz="0" w:space="0" w:color="auto"/>
        <w:left w:val="none" w:sz="0" w:space="0" w:color="auto"/>
        <w:bottom w:val="none" w:sz="0" w:space="0" w:color="auto"/>
        <w:right w:val="none" w:sz="0" w:space="0" w:color="auto"/>
      </w:divBdr>
      <w:divsChild>
        <w:div w:id="483591194">
          <w:marLeft w:val="0"/>
          <w:marRight w:val="0"/>
          <w:marTop w:val="0"/>
          <w:marBottom w:val="0"/>
          <w:divBdr>
            <w:top w:val="none" w:sz="0" w:space="0" w:color="auto"/>
            <w:left w:val="none" w:sz="0" w:space="0" w:color="auto"/>
            <w:bottom w:val="none" w:sz="0" w:space="0" w:color="auto"/>
            <w:right w:val="none" w:sz="0" w:space="0" w:color="auto"/>
          </w:divBdr>
          <w:divsChild>
            <w:div w:id="791436362">
              <w:marLeft w:val="0"/>
              <w:marRight w:val="0"/>
              <w:marTop w:val="0"/>
              <w:marBottom w:val="0"/>
              <w:divBdr>
                <w:top w:val="none" w:sz="0" w:space="0" w:color="auto"/>
                <w:left w:val="none" w:sz="0" w:space="0" w:color="auto"/>
                <w:bottom w:val="none" w:sz="0" w:space="0" w:color="auto"/>
                <w:right w:val="none" w:sz="0" w:space="0" w:color="auto"/>
              </w:divBdr>
              <w:divsChild>
                <w:div w:id="1993483962">
                  <w:marLeft w:val="0"/>
                  <w:marRight w:val="0"/>
                  <w:marTop w:val="0"/>
                  <w:marBottom w:val="0"/>
                  <w:divBdr>
                    <w:top w:val="none" w:sz="0" w:space="0" w:color="auto"/>
                    <w:left w:val="none" w:sz="0" w:space="0" w:color="auto"/>
                    <w:bottom w:val="none" w:sz="0" w:space="0" w:color="auto"/>
                    <w:right w:val="none" w:sz="0" w:space="0" w:color="auto"/>
                  </w:divBdr>
                  <w:divsChild>
                    <w:div w:id="182481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853677">
      <w:bodyDiv w:val="1"/>
      <w:marLeft w:val="0"/>
      <w:marRight w:val="0"/>
      <w:marTop w:val="0"/>
      <w:marBottom w:val="0"/>
      <w:divBdr>
        <w:top w:val="none" w:sz="0" w:space="0" w:color="auto"/>
        <w:left w:val="none" w:sz="0" w:space="0" w:color="auto"/>
        <w:bottom w:val="none" w:sz="0" w:space="0" w:color="auto"/>
        <w:right w:val="none" w:sz="0" w:space="0" w:color="auto"/>
      </w:divBdr>
      <w:divsChild>
        <w:div w:id="1714305524">
          <w:marLeft w:val="0"/>
          <w:marRight w:val="0"/>
          <w:marTop w:val="0"/>
          <w:marBottom w:val="0"/>
          <w:divBdr>
            <w:top w:val="none" w:sz="0" w:space="0" w:color="auto"/>
            <w:left w:val="none" w:sz="0" w:space="0" w:color="auto"/>
            <w:bottom w:val="none" w:sz="0" w:space="0" w:color="auto"/>
            <w:right w:val="none" w:sz="0" w:space="0" w:color="auto"/>
          </w:divBdr>
          <w:divsChild>
            <w:div w:id="111368818">
              <w:marLeft w:val="0"/>
              <w:marRight w:val="0"/>
              <w:marTop w:val="0"/>
              <w:marBottom w:val="0"/>
              <w:divBdr>
                <w:top w:val="none" w:sz="0" w:space="0" w:color="auto"/>
                <w:left w:val="none" w:sz="0" w:space="0" w:color="auto"/>
                <w:bottom w:val="none" w:sz="0" w:space="0" w:color="auto"/>
                <w:right w:val="none" w:sz="0" w:space="0" w:color="auto"/>
              </w:divBdr>
              <w:divsChild>
                <w:div w:id="133877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15806">
      <w:bodyDiv w:val="1"/>
      <w:marLeft w:val="0"/>
      <w:marRight w:val="0"/>
      <w:marTop w:val="0"/>
      <w:marBottom w:val="0"/>
      <w:divBdr>
        <w:top w:val="none" w:sz="0" w:space="0" w:color="auto"/>
        <w:left w:val="none" w:sz="0" w:space="0" w:color="auto"/>
        <w:bottom w:val="none" w:sz="0" w:space="0" w:color="auto"/>
        <w:right w:val="none" w:sz="0" w:space="0" w:color="auto"/>
      </w:divBdr>
      <w:divsChild>
        <w:div w:id="90052018">
          <w:marLeft w:val="0"/>
          <w:marRight w:val="0"/>
          <w:marTop w:val="0"/>
          <w:marBottom w:val="0"/>
          <w:divBdr>
            <w:top w:val="none" w:sz="0" w:space="0" w:color="auto"/>
            <w:left w:val="none" w:sz="0" w:space="0" w:color="auto"/>
            <w:bottom w:val="none" w:sz="0" w:space="0" w:color="auto"/>
            <w:right w:val="none" w:sz="0" w:space="0" w:color="auto"/>
          </w:divBdr>
          <w:divsChild>
            <w:div w:id="1187256605">
              <w:marLeft w:val="0"/>
              <w:marRight w:val="0"/>
              <w:marTop w:val="0"/>
              <w:marBottom w:val="0"/>
              <w:divBdr>
                <w:top w:val="none" w:sz="0" w:space="0" w:color="auto"/>
                <w:left w:val="none" w:sz="0" w:space="0" w:color="auto"/>
                <w:bottom w:val="none" w:sz="0" w:space="0" w:color="auto"/>
                <w:right w:val="none" w:sz="0" w:space="0" w:color="auto"/>
              </w:divBdr>
              <w:divsChild>
                <w:div w:id="45321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96">
      <w:bodyDiv w:val="1"/>
      <w:marLeft w:val="0"/>
      <w:marRight w:val="0"/>
      <w:marTop w:val="0"/>
      <w:marBottom w:val="0"/>
      <w:divBdr>
        <w:top w:val="none" w:sz="0" w:space="0" w:color="auto"/>
        <w:left w:val="none" w:sz="0" w:space="0" w:color="auto"/>
        <w:bottom w:val="none" w:sz="0" w:space="0" w:color="auto"/>
        <w:right w:val="none" w:sz="0" w:space="0" w:color="auto"/>
      </w:divBdr>
      <w:divsChild>
        <w:div w:id="1495142737">
          <w:marLeft w:val="0"/>
          <w:marRight w:val="0"/>
          <w:marTop w:val="0"/>
          <w:marBottom w:val="0"/>
          <w:divBdr>
            <w:top w:val="none" w:sz="0" w:space="0" w:color="auto"/>
            <w:left w:val="none" w:sz="0" w:space="0" w:color="auto"/>
            <w:bottom w:val="none" w:sz="0" w:space="0" w:color="auto"/>
            <w:right w:val="none" w:sz="0" w:space="0" w:color="auto"/>
          </w:divBdr>
          <w:divsChild>
            <w:div w:id="1400858290">
              <w:marLeft w:val="0"/>
              <w:marRight w:val="0"/>
              <w:marTop w:val="0"/>
              <w:marBottom w:val="0"/>
              <w:divBdr>
                <w:top w:val="none" w:sz="0" w:space="0" w:color="auto"/>
                <w:left w:val="none" w:sz="0" w:space="0" w:color="auto"/>
                <w:bottom w:val="none" w:sz="0" w:space="0" w:color="auto"/>
                <w:right w:val="none" w:sz="0" w:space="0" w:color="auto"/>
              </w:divBdr>
              <w:divsChild>
                <w:div w:id="45903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15124">
      <w:bodyDiv w:val="1"/>
      <w:marLeft w:val="0"/>
      <w:marRight w:val="0"/>
      <w:marTop w:val="0"/>
      <w:marBottom w:val="0"/>
      <w:divBdr>
        <w:top w:val="none" w:sz="0" w:space="0" w:color="auto"/>
        <w:left w:val="none" w:sz="0" w:space="0" w:color="auto"/>
        <w:bottom w:val="none" w:sz="0" w:space="0" w:color="auto"/>
        <w:right w:val="none" w:sz="0" w:space="0" w:color="auto"/>
      </w:divBdr>
      <w:divsChild>
        <w:div w:id="61606592">
          <w:marLeft w:val="0"/>
          <w:marRight w:val="0"/>
          <w:marTop w:val="0"/>
          <w:marBottom w:val="0"/>
          <w:divBdr>
            <w:top w:val="none" w:sz="0" w:space="0" w:color="auto"/>
            <w:left w:val="none" w:sz="0" w:space="0" w:color="auto"/>
            <w:bottom w:val="none" w:sz="0" w:space="0" w:color="auto"/>
            <w:right w:val="none" w:sz="0" w:space="0" w:color="auto"/>
          </w:divBdr>
          <w:divsChild>
            <w:div w:id="1792238485">
              <w:marLeft w:val="0"/>
              <w:marRight w:val="0"/>
              <w:marTop w:val="0"/>
              <w:marBottom w:val="0"/>
              <w:divBdr>
                <w:top w:val="none" w:sz="0" w:space="0" w:color="auto"/>
                <w:left w:val="none" w:sz="0" w:space="0" w:color="auto"/>
                <w:bottom w:val="none" w:sz="0" w:space="0" w:color="auto"/>
                <w:right w:val="none" w:sz="0" w:space="0" w:color="auto"/>
              </w:divBdr>
              <w:divsChild>
                <w:div w:id="1886138220">
                  <w:marLeft w:val="0"/>
                  <w:marRight w:val="0"/>
                  <w:marTop w:val="0"/>
                  <w:marBottom w:val="0"/>
                  <w:divBdr>
                    <w:top w:val="none" w:sz="0" w:space="0" w:color="auto"/>
                    <w:left w:val="none" w:sz="0" w:space="0" w:color="auto"/>
                    <w:bottom w:val="none" w:sz="0" w:space="0" w:color="auto"/>
                    <w:right w:val="none" w:sz="0" w:space="0" w:color="auto"/>
                  </w:divBdr>
                  <w:divsChild>
                    <w:div w:id="185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652968">
      <w:bodyDiv w:val="1"/>
      <w:marLeft w:val="0"/>
      <w:marRight w:val="0"/>
      <w:marTop w:val="0"/>
      <w:marBottom w:val="0"/>
      <w:divBdr>
        <w:top w:val="none" w:sz="0" w:space="0" w:color="auto"/>
        <w:left w:val="none" w:sz="0" w:space="0" w:color="auto"/>
        <w:bottom w:val="none" w:sz="0" w:space="0" w:color="auto"/>
        <w:right w:val="none" w:sz="0" w:space="0" w:color="auto"/>
      </w:divBdr>
      <w:divsChild>
        <w:div w:id="1084424635">
          <w:marLeft w:val="0"/>
          <w:marRight w:val="0"/>
          <w:marTop w:val="0"/>
          <w:marBottom w:val="0"/>
          <w:divBdr>
            <w:top w:val="none" w:sz="0" w:space="0" w:color="auto"/>
            <w:left w:val="none" w:sz="0" w:space="0" w:color="auto"/>
            <w:bottom w:val="none" w:sz="0" w:space="0" w:color="auto"/>
            <w:right w:val="none" w:sz="0" w:space="0" w:color="auto"/>
          </w:divBdr>
          <w:divsChild>
            <w:div w:id="211382862">
              <w:marLeft w:val="0"/>
              <w:marRight w:val="0"/>
              <w:marTop w:val="0"/>
              <w:marBottom w:val="0"/>
              <w:divBdr>
                <w:top w:val="none" w:sz="0" w:space="0" w:color="auto"/>
                <w:left w:val="none" w:sz="0" w:space="0" w:color="auto"/>
                <w:bottom w:val="none" w:sz="0" w:space="0" w:color="auto"/>
                <w:right w:val="none" w:sz="0" w:space="0" w:color="auto"/>
              </w:divBdr>
              <w:divsChild>
                <w:div w:id="13482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741023">
      <w:bodyDiv w:val="1"/>
      <w:marLeft w:val="0"/>
      <w:marRight w:val="0"/>
      <w:marTop w:val="0"/>
      <w:marBottom w:val="0"/>
      <w:divBdr>
        <w:top w:val="none" w:sz="0" w:space="0" w:color="auto"/>
        <w:left w:val="none" w:sz="0" w:space="0" w:color="auto"/>
        <w:bottom w:val="none" w:sz="0" w:space="0" w:color="auto"/>
        <w:right w:val="none" w:sz="0" w:space="0" w:color="auto"/>
      </w:divBdr>
      <w:divsChild>
        <w:div w:id="1324234312">
          <w:marLeft w:val="0"/>
          <w:marRight w:val="0"/>
          <w:marTop w:val="0"/>
          <w:marBottom w:val="0"/>
          <w:divBdr>
            <w:top w:val="none" w:sz="0" w:space="0" w:color="auto"/>
            <w:left w:val="none" w:sz="0" w:space="0" w:color="auto"/>
            <w:bottom w:val="none" w:sz="0" w:space="0" w:color="auto"/>
            <w:right w:val="none" w:sz="0" w:space="0" w:color="auto"/>
          </w:divBdr>
          <w:divsChild>
            <w:div w:id="1738046414">
              <w:marLeft w:val="0"/>
              <w:marRight w:val="0"/>
              <w:marTop w:val="0"/>
              <w:marBottom w:val="0"/>
              <w:divBdr>
                <w:top w:val="none" w:sz="0" w:space="0" w:color="auto"/>
                <w:left w:val="none" w:sz="0" w:space="0" w:color="auto"/>
                <w:bottom w:val="none" w:sz="0" w:space="0" w:color="auto"/>
                <w:right w:val="none" w:sz="0" w:space="0" w:color="auto"/>
              </w:divBdr>
              <w:divsChild>
                <w:div w:id="134029203">
                  <w:marLeft w:val="0"/>
                  <w:marRight w:val="0"/>
                  <w:marTop w:val="0"/>
                  <w:marBottom w:val="0"/>
                  <w:divBdr>
                    <w:top w:val="none" w:sz="0" w:space="0" w:color="auto"/>
                    <w:left w:val="none" w:sz="0" w:space="0" w:color="auto"/>
                    <w:bottom w:val="none" w:sz="0" w:space="0" w:color="auto"/>
                    <w:right w:val="none" w:sz="0" w:space="0" w:color="auto"/>
                  </w:divBdr>
                </w:div>
              </w:divsChild>
            </w:div>
            <w:div w:id="1735934102">
              <w:marLeft w:val="0"/>
              <w:marRight w:val="0"/>
              <w:marTop w:val="0"/>
              <w:marBottom w:val="0"/>
              <w:divBdr>
                <w:top w:val="none" w:sz="0" w:space="0" w:color="auto"/>
                <w:left w:val="none" w:sz="0" w:space="0" w:color="auto"/>
                <w:bottom w:val="none" w:sz="0" w:space="0" w:color="auto"/>
                <w:right w:val="none" w:sz="0" w:space="0" w:color="auto"/>
              </w:divBdr>
              <w:divsChild>
                <w:div w:id="119996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ogudoku@hot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73635-5170-42CA-91BE-598B556FA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17</Pages>
  <Words>9047</Words>
  <Characters>51568</Characters>
  <Application>Microsoft Office Word</Application>
  <DocSecurity>0</DocSecurity>
  <Lines>429</Lines>
  <Paragraphs>120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BIYO</dc:creator>
  <cp:lastModifiedBy>WİNDOWS 10</cp:lastModifiedBy>
  <cp:revision>10</cp:revision>
  <cp:lastPrinted>2020-02-06T10:19:00Z</cp:lastPrinted>
  <dcterms:created xsi:type="dcterms:W3CDTF">2023-08-08T10:09:00Z</dcterms:created>
  <dcterms:modified xsi:type="dcterms:W3CDTF">2023-08-09T11:03:00Z</dcterms:modified>
</cp:coreProperties>
</file>